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43" w:rsidRDefault="00E61343">
      <w:pPr>
        <w:spacing w:before="73"/>
        <w:ind w:left="102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C09D9">
        <w:rPr>
          <w:b/>
        </w:rPr>
        <w:t>Приложение №</w:t>
      </w:r>
      <w:r>
        <w:rPr>
          <w:b/>
        </w:rPr>
        <w:t xml:space="preserve"> 2</w:t>
      </w:r>
      <w:r w:rsidR="006C09D9">
        <w:rPr>
          <w:b/>
        </w:rPr>
        <w:t xml:space="preserve"> </w:t>
      </w:r>
    </w:p>
    <w:p w:rsidR="003A0F1B" w:rsidRDefault="00E61343">
      <w:pPr>
        <w:spacing w:before="73"/>
        <w:ind w:left="102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C09D9">
        <w:rPr>
          <w:b/>
        </w:rPr>
        <w:t>к Договору на предоставление услуг</w:t>
      </w:r>
      <w:r>
        <w:rPr>
          <w:b/>
        </w:rPr>
        <w:t xml:space="preserve"> связи </w:t>
      </w:r>
    </w:p>
    <w:p w:rsidR="003A0F1B" w:rsidRDefault="003A0F1B">
      <w:pPr>
        <w:pStyle w:val="a3"/>
        <w:spacing w:before="11"/>
        <w:rPr>
          <w:b/>
          <w:sz w:val="19"/>
        </w:rPr>
      </w:pPr>
    </w:p>
    <w:p w:rsidR="003A0F1B" w:rsidRDefault="000C119F">
      <w:pPr>
        <w:ind w:left="1904"/>
        <w:rPr>
          <w:b/>
          <w:sz w:val="24"/>
        </w:rPr>
      </w:pPr>
      <w:r>
        <w:rPr>
          <w:b/>
          <w:sz w:val="24"/>
        </w:rPr>
        <w:tab/>
      </w:r>
      <w:r w:rsidR="00E61343">
        <w:rPr>
          <w:b/>
          <w:sz w:val="24"/>
        </w:rPr>
        <w:t xml:space="preserve">ПАМЯТКА </w:t>
      </w:r>
      <w:r>
        <w:rPr>
          <w:b/>
          <w:sz w:val="24"/>
        </w:rPr>
        <w:t>ДЛЯ ПОЛЬЗОВАТЕЛЯ (</w:t>
      </w:r>
      <w:r w:rsidR="00E61343">
        <w:rPr>
          <w:b/>
          <w:sz w:val="24"/>
        </w:rPr>
        <w:t>АБОНЕНТА</w:t>
      </w:r>
      <w:r>
        <w:rPr>
          <w:b/>
          <w:sz w:val="24"/>
        </w:rPr>
        <w:t>)</w:t>
      </w:r>
      <w:bookmarkStart w:id="0" w:name="_GoBack"/>
      <w:bookmarkEnd w:id="0"/>
      <w:r w:rsidR="006C09D9">
        <w:rPr>
          <w:b/>
          <w:sz w:val="24"/>
        </w:rPr>
        <w:t xml:space="preserve"> </w:t>
      </w:r>
    </w:p>
    <w:p w:rsidR="003A0F1B" w:rsidRDefault="003A0F1B">
      <w:pPr>
        <w:pStyle w:val="a3"/>
        <w:spacing w:before="2"/>
        <w:rPr>
          <w:b/>
          <w:sz w:val="14"/>
        </w:rPr>
      </w:pPr>
    </w:p>
    <w:p w:rsidR="003A0F1B" w:rsidRDefault="006C09D9">
      <w:pPr>
        <w:spacing w:before="90"/>
        <w:ind w:left="462"/>
        <w:rPr>
          <w:b/>
          <w:sz w:val="24"/>
        </w:rPr>
      </w:pPr>
      <w:r>
        <w:rPr>
          <w:b/>
          <w:sz w:val="24"/>
        </w:rPr>
        <w:t>Определения</w:t>
      </w:r>
    </w:p>
    <w:p w:rsidR="003A0F1B" w:rsidRDefault="003A0F1B">
      <w:pPr>
        <w:pStyle w:val="a3"/>
        <w:spacing w:before="6"/>
        <w:rPr>
          <w:b/>
          <w:sz w:val="23"/>
        </w:rPr>
      </w:pPr>
    </w:p>
    <w:p w:rsidR="003A0F1B" w:rsidRDefault="006C09D9">
      <w:pPr>
        <w:ind w:left="462"/>
        <w:rPr>
          <w:sz w:val="24"/>
        </w:rPr>
      </w:pPr>
      <w:r>
        <w:rPr>
          <w:b/>
          <w:sz w:val="24"/>
        </w:rPr>
        <w:t xml:space="preserve">"Трафик" </w:t>
      </w:r>
      <w:r>
        <w:rPr>
          <w:sz w:val="24"/>
        </w:rPr>
        <w:t>— любая информация, пересылаемая через шлюзы и коммутационные узлы ОПЕРАТОРА</w:t>
      </w:r>
      <w:r w:rsidR="00E61343">
        <w:rPr>
          <w:sz w:val="24"/>
        </w:rPr>
        <w:t>.</w:t>
      </w:r>
    </w:p>
    <w:p w:rsidR="003A0F1B" w:rsidRDefault="006C09D9">
      <w:pPr>
        <w:ind w:left="462" w:right="106"/>
        <w:jc w:val="both"/>
        <w:rPr>
          <w:sz w:val="24"/>
        </w:rPr>
      </w:pPr>
      <w:r>
        <w:rPr>
          <w:b/>
          <w:sz w:val="24"/>
        </w:rPr>
        <w:t xml:space="preserve">"Услуги Интернет" </w:t>
      </w:r>
      <w:r>
        <w:rPr>
          <w:sz w:val="24"/>
        </w:rPr>
        <w:t xml:space="preserve">или </w:t>
      </w:r>
      <w:r>
        <w:rPr>
          <w:b/>
          <w:sz w:val="24"/>
        </w:rPr>
        <w:t xml:space="preserve">"Услуги доступа к сети Интернет" </w:t>
      </w:r>
      <w:r>
        <w:rPr>
          <w:sz w:val="24"/>
        </w:rPr>
        <w:t>— услуги для осуществления доступа к сети Интернет посредством выделенного канала (каналов) сети передачи данных и приеме/передаче трафика ОПЕРАТОРА в/из Интернет или локальную сеть.</w:t>
      </w:r>
    </w:p>
    <w:p w:rsidR="003A0F1B" w:rsidRPr="00E61343" w:rsidRDefault="006C09D9">
      <w:pPr>
        <w:spacing w:before="1"/>
        <w:ind w:left="462" w:right="102"/>
        <w:jc w:val="both"/>
        <w:rPr>
          <w:sz w:val="24"/>
        </w:rPr>
      </w:pPr>
      <w:r w:rsidRPr="00E61343">
        <w:rPr>
          <w:b/>
          <w:sz w:val="24"/>
        </w:rPr>
        <w:t xml:space="preserve">"Период" </w:t>
      </w:r>
      <w:r w:rsidRPr="00E61343">
        <w:rPr>
          <w:sz w:val="24"/>
        </w:rPr>
        <w:t>или "</w:t>
      </w:r>
      <w:r w:rsidRPr="00E61343">
        <w:rPr>
          <w:b/>
          <w:sz w:val="24"/>
        </w:rPr>
        <w:t>Расчетный период</w:t>
      </w:r>
      <w:r w:rsidRPr="00E61343">
        <w:rPr>
          <w:sz w:val="24"/>
        </w:rPr>
        <w:t>" — промежуток времени (кол-во дней) между определенными датами. Период является основной расчетной временной единицей, все тарифные планы привязыва</w:t>
      </w:r>
      <w:r w:rsidR="001D792D" w:rsidRPr="00E61343">
        <w:rPr>
          <w:sz w:val="24"/>
        </w:rPr>
        <w:t>ются к периоду. П</w:t>
      </w:r>
      <w:r w:rsidRPr="00E61343">
        <w:rPr>
          <w:sz w:val="24"/>
        </w:rPr>
        <w:t xml:space="preserve">ериод начинается </w:t>
      </w:r>
      <w:r w:rsidR="001D792D" w:rsidRPr="00E61343">
        <w:rPr>
          <w:sz w:val="24"/>
        </w:rPr>
        <w:t>с даты поступления денежных средств на расчётный счёт ОПЕРАТОРА</w:t>
      </w:r>
      <w:r w:rsidRPr="00E61343">
        <w:rPr>
          <w:sz w:val="24"/>
        </w:rPr>
        <w:t xml:space="preserve"> и продолжается 1 (один) календарный месяц. </w:t>
      </w:r>
    </w:p>
    <w:p w:rsidR="003A0F1B" w:rsidRDefault="003A0F1B">
      <w:pPr>
        <w:pStyle w:val="a3"/>
        <w:spacing w:before="5"/>
        <w:rPr>
          <w:sz w:val="24"/>
        </w:rPr>
      </w:pPr>
    </w:p>
    <w:p w:rsidR="003A0F1B" w:rsidRDefault="006C09D9">
      <w:pPr>
        <w:pStyle w:val="1"/>
        <w:numPr>
          <w:ilvl w:val="0"/>
          <w:numId w:val="2"/>
        </w:numPr>
        <w:tabs>
          <w:tab w:val="left" w:pos="703"/>
        </w:tabs>
        <w:jc w:val="left"/>
      </w:pPr>
      <w:r>
        <w:t>Порядок заключения договора и определения тарифного</w:t>
      </w:r>
      <w:r>
        <w:rPr>
          <w:spacing w:val="-7"/>
        </w:rPr>
        <w:t xml:space="preserve"> </w:t>
      </w:r>
      <w:r>
        <w:t>плана</w:t>
      </w:r>
    </w:p>
    <w:p w:rsidR="003A0F1B" w:rsidRDefault="003A0F1B">
      <w:pPr>
        <w:pStyle w:val="a3"/>
        <w:spacing w:before="7"/>
        <w:rPr>
          <w:b/>
          <w:sz w:val="23"/>
        </w:rPr>
      </w:pPr>
    </w:p>
    <w:p w:rsidR="003A0F1B" w:rsidRDefault="006C09D9">
      <w:pPr>
        <w:pStyle w:val="a5"/>
        <w:numPr>
          <w:ilvl w:val="1"/>
          <w:numId w:val="2"/>
        </w:numPr>
        <w:tabs>
          <w:tab w:val="left" w:pos="940"/>
        </w:tabs>
        <w:ind w:right="105" w:firstLine="0"/>
        <w:rPr>
          <w:sz w:val="24"/>
        </w:rPr>
      </w:pPr>
      <w:r>
        <w:rPr>
          <w:sz w:val="24"/>
        </w:rPr>
        <w:t>АБОНЕНТ обязан предоставить ОПЕРАТОРУ всю необходимую информацию. За правильность сведений об АБОНЕНТЕ 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АБОНЕНТ.</w:t>
      </w:r>
    </w:p>
    <w:p w:rsidR="003A0F1B" w:rsidRDefault="006C09D9">
      <w:pPr>
        <w:pStyle w:val="a5"/>
        <w:numPr>
          <w:ilvl w:val="1"/>
          <w:numId w:val="2"/>
        </w:numPr>
        <w:tabs>
          <w:tab w:val="left" w:pos="1012"/>
        </w:tabs>
        <w:ind w:right="104" w:firstLine="0"/>
        <w:rPr>
          <w:sz w:val="24"/>
        </w:rPr>
      </w:pPr>
      <w:r>
        <w:rPr>
          <w:sz w:val="24"/>
        </w:rPr>
        <w:t>Учетные данные (IP адрес(а), логин, пароль) выдаются ОПЕРАТОРОМ при подключении. Изменение пароля производится по запросу АБОНЕНТА в соответствии со 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процедурой:</w:t>
      </w:r>
    </w:p>
    <w:p w:rsidR="003A0F1B" w:rsidRDefault="006C09D9">
      <w:pPr>
        <w:ind w:left="462"/>
        <w:rPr>
          <w:sz w:val="24"/>
        </w:rPr>
      </w:pPr>
      <w:r>
        <w:rPr>
          <w:sz w:val="24"/>
        </w:rPr>
        <w:t>Для частных лиц:</w:t>
      </w:r>
    </w:p>
    <w:p w:rsidR="003A0F1B" w:rsidRDefault="006C09D9">
      <w:pPr>
        <w:pStyle w:val="a5"/>
        <w:numPr>
          <w:ilvl w:val="0"/>
          <w:numId w:val="1"/>
        </w:numPr>
        <w:tabs>
          <w:tab w:val="left" w:pos="645"/>
        </w:tabs>
        <w:ind w:right="107" w:firstLine="0"/>
        <w:jc w:val="left"/>
        <w:rPr>
          <w:sz w:val="24"/>
        </w:rPr>
      </w:pPr>
      <w:r>
        <w:rPr>
          <w:sz w:val="24"/>
        </w:rPr>
        <w:t>в офисе ОПЕРАТОРА при предъявлении АБОНЕНТОМ документа, удостоверяющего личность;</w:t>
      </w:r>
    </w:p>
    <w:p w:rsidR="003A0F1B" w:rsidRDefault="006C09D9">
      <w:pPr>
        <w:pStyle w:val="a5"/>
        <w:numPr>
          <w:ilvl w:val="0"/>
          <w:numId w:val="1"/>
        </w:numPr>
        <w:tabs>
          <w:tab w:val="left" w:pos="602"/>
        </w:tabs>
        <w:ind w:left="601" w:hanging="139"/>
        <w:jc w:val="left"/>
        <w:rPr>
          <w:sz w:val="24"/>
        </w:rPr>
      </w:pPr>
      <w:r>
        <w:rPr>
          <w:sz w:val="24"/>
        </w:rPr>
        <w:t>по контактному телефону, указанному в Бланке</w:t>
      </w:r>
      <w:r>
        <w:rPr>
          <w:spacing w:val="-10"/>
          <w:sz w:val="24"/>
        </w:rPr>
        <w:t xml:space="preserve"> </w:t>
      </w:r>
      <w:r>
        <w:rPr>
          <w:sz w:val="24"/>
        </w:rPr>
        <w:t>заказа;</w:t>
      </w:r>
    </w:p>
    <w:p w:rsidR="003A0F1B" w:rsidRDefault="006C09D9">
      <w:pPr>
        <w:pStyle w:val="a5"/>
        <w:numPr>
          <w:ilvl w:val="0"/>
          <w:numId w:val="1"/>
        </w:numPr>
        <w:tabs>
          <w:tab w:val="left" w:pos="602"/>
        </w:tabs>
        <w:ind w:right="3273" w:firstLine="0"/>
        <w:jc w:val="left"/>
        <w:rPr>
          <w:sz w:val="24"/>
        </w:rPr>
      </w:pPr>
      <w:r>
        <w:rPr>
          <w:sz w:val="24"/>
        </w:rPr>
        <w:t>по адресу электронной почты, указанному в Бланке заказа. Для юридических лиц:</w:t>
      </w:r>
    </w:p>
    <w:p w:rsidR="003A0F1B" w:rsidRDefault="006C09D9">
      <w:pPr>
        <w:pStyle w:val="a5"/>
        <w:numPr>
          <w:ilvl w:val="0"/>
          <w:numId w:val="1"/>
        </w:numPr>
        <w:tabs>
          <w:tab w:val="left" w:pos="626"/>
        </w:tabs>
        <w:spacing w:before="1"/>
        <w:ind w:right="110" w:firstLine="0"/>
        <w:jc w:val="left"/>
        <w:rPr>
          <w:sz w:val="24"/>
        </w:rPr>
      </w:pPr>
      <w:r>
        <w:rPr>
          <w:sz w:val="24"/>
        </w:rPr>
        <w:t>в офисе ОПЕРАТОРА при подаче письменного заявления на смену пароля с подписью руководителя и 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A0F1B" w:rsidRDefault="006C09D9">
      <w:pPr>
        <w:pStyle w:val="a5"/>
        <w:numPr>
          <w:ilvl w:val="0"/>
          <w:numId w:val="1"/>
        </w:numPr>
        <w:tabs>
          <w:tab w:val="left" w:pos="695"/>
        </w:tabs>
        <w:ind w:right="114" w:firstLine="0"/>
        <w:jc w:val="left"/>
        <w:rPr>
          <w:sz w:val="24"/>
        </w:rPr>
      </w:pPr>
      <w:r>
        <w:rPr>
          <w:sz w:val="24"/>
        </w:rPr>
        <w:t>путем направления официального заявления по электронной почте с контактного электронного адреса, указанного в Договоре, на электронную почту</w:t>
      </w:r>
      <w:r>
        <w:rPr>
          <w:spacing w:val="-13"/>
          <w:sz w:val="24"/>
        </w:rPr>
        <w:t xml:space="preserve"> </w:t>
      </w:r>
      <w:r>
        <w:rPr>
          <w:sz w:val="24"/>
        </w:rPr>
        <w:t>ОПЕРАТОРА.</w:t>
      </w:r>
    </w:p>
    <w:p w:rsidR="003A0F1B" w:rsidRDefault="006C09D9">
      <w:pPr>
        <w:ind w:left="462"/>
        <w:rPr>
          <w:sz w:val="24"/>
        </w:rPr>
      </w:pPr>
      <w:r>
        <w:rPr>
          <w:sz w:val="24"/>
        </w:rPr>
        <w:t>В случае необходимости ОПЕРАТОР может изменять учетные данные, ставя об этом в известность АБОНЕНТА.</w:t>
      </w:r>
    </w:p>
    <w:p w:rsidR="003A0F1B" w:rsidRDefault="006C09D9">
      <w:pPr>
        <w:pStyle w:val="a5"/>
        <w:numPr>
          <w:ilvl w:val="1"/>
          <w:numId w:val="2"/>
        </w:numPr>
        <w:tabs>
          <w:tab w:val="left" w:pos="943"/>
        </w:tabs>
        <w:ind w:right="111" w:firstLine="0"/>
        <w:rPr>
          <w:sz w:val="24"/>
        </w:rPr>
      </w:pPr>
      <w:r>
        <w:rPr>
          <w:sz w:val="24"/>
        </w:rPr>
        <w:t>АБОНЕНТ вправе по своему усмотрению выбрать тарифный план, указанный на сайте ОП</w:t>
      </w:r>
      <w:hyperlink w:history="1">
        <w:r w:rsidR="001D792D" w:rsidRPr="00E61343">
          <w:rPr>
            <w:rStyle w:val="a6"/>
            <w:color w:val="auto"/>
            <w:sz w:val="24"/>
          </w:rPr>
          <w:t>ЕРАТОРА</w:t>
        </w:r>
        <w:r w:rsidR="001D792D" w:rsidRPr="000E26C5">
          <w:rPr>
            <w:rStyle w:val="a6"/>
            <w:sz w:val="24"/>
          </w:rPr>
          <w:t xml:space="preserve"> www.</w:t>
        </w:r>
        <w:r w:rsidR="001D792D" w:rsidRPr="000E26C5">
          <w:rPr>
            <w:rStyle w:val="a6"/>
            <w:sz w:val="24"/>
            <w:lang w:val="en-US"/>
          </w:rPr>
          <w:t>mig</w:t>
        </w:r>
        <w:r w:rsidR="001D792D" w:rsidRPr="000E26C5">
          <w:rPr>
            <w:rStyle w:val="a6"/>
            <w:sz w:val="24"/>
          </w:rPr>
          <w:t>-</w:t>
        </w:r>
        <w:r w:rsidR="001D792D" w:rsidRPr="000E26C5">
          <w:rPr>
            <w:rStyle w:val="a6"/>
            <w:sz w:val="24"/>
            <w:lang w:val="en-US"/>
          </w:rPr>
          <w:t>service</w:t>
        </w:r>
        <w:r w:rsidR="001D792D" w:rsidRPr="000E26C5">
          <w:rPr>
            <w:rStyle w:val="a6"/>
            <w:sz w:val="24"/>
          </w:rPr>
          <w:t>.</w:t>
        </w:r>
        <w:r w:rsidR="001D792D" w:rsidRPr="000E26C5">
          <w:rPr>
            <w:rStyle w:val="a6"/>
            <w:sz w:val="24"/>
            <w:lang w:val="en-US"/>
          </w:rPr>
          <w:t>com</w:t>
        </w:r>
        <w:r w:rsidR="001D792D" w:rsidRPr="000E26C5">
          <w:rPr>
            <w:rStyle w:val="a6"/>
            <w:sz w:val="24"/>
          </w:rPr>
          <w:t xml:space="preserve"> </w:t>
        </w:r>
      </w:hyperlink>
      <w:r>
        <w:rPr>
          <w:sz w:val="24"/>
        </w:rPr>
        <w:t>(далее по тексту –</w:t>
      </w:r>
      <w:r>
        <w:rPr>
          <w:spacing w:val="-9"/>
          <w:sz w:val="24"/>
        </w:rPr>
        <w:t xml:space="preserve"> </w:t>
      </w:r>
      <w:r>
        <w:rPr>
          <w:sz w:val="24"/>
        </w:rPr>
        <w:t>Сайт)</w:t>
      </w:r>
    </w:p>
    <w:p w:rsidR="003A0F1B" w:rsidRDefault="006C09D9">
      <w:pPr>
        <w:pStyle w:val="a5"/>
        <w:numPr>
          <w:ilvl w:val="1"/>
          <w:numId w:val="2"/>
        </w:numPr>
        <w:tabs>
          <w:tab w:val="left" w:pos="883"/>
        </w:tabs>
        <w:ind w:left="882" w:hanging="420"/>
        <w:rPr>
          <w:sz w:val="24"/>
        </w:rPr>
      </w:pPr>
      <w:r>
        <w:rPr>
          <w:sz w:val="24"/>
        </w:rPr>
        <w:t>АБОНЕНТ имеет право изменить набор используемых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услуг.</w:t>
      </w:r>
    </w:p>
    <w:p w:rsidR="003A0F1B" w:rsidRDefault="003A0F1B">
      <w:pPr>
        <w:pStyle w:val="a3"/>
        <w:spacing w:before="5"/>
        <w:rPr>
          <w:sz w:val="24"/>
        </w:rPr>
      </w:pPr>
    </w:p>
    <w:p w:rsidR="003A0F1B" w:rsidRDefault="006C09D9">
      <w:pPr>
        <w:pStyle w:val="a5"/>
        <w:numPr>
          <w:ilvl w:val="0"/>
          <w:numId w:val="2"/>
        </w:numPr>
        <w:tabs>
          <w:tab w:val="left" w:pos="703"/>
        </w:tabs>
        <w:jc w:val="left"/>
        <w:rPr>
          <w:b/>
          <w:sz w:val="24"/>
        </w:rPr>
      </w:pPr>
      <w:r>
        <w:rPr>
          <w:b/>
          <w:sz w:val="24"/>
        </w:rPr>
        <w:t>Правила изменения тарифного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плана</w:t>
      </w:r>
    </w:p>
    <w:p w:rsidR="003A0F1B" w:rsidRDefault="003A0F1B">
      <w:pPr>
        <w:pStyle w:val="a3"/>
        <w:spacing w:before="7"/>
        <w:rPr>
          <w:b/>
          <w:sz w:val="23"/>
        </w:rPr>
      </w:pPr>
    </w:p>
    <w:p w:rsidR="003A0F1B" w:rsidRDefault="006C09D9">
      <w:pPr>
        <w:pStyle w:val="a5"/>
        <w:numPr>
          <w:ilvl w:val="1"/>
          <w:numId w:val="2"/>
        </w:numPr>
        <w:tabs>
          <w:tab w:val="left" w:pos="883"/>
        </w:tabs>
        <w:ind w:left="882" w:hanging="420"/>
        <w:rPr>
          <w:sz w:val="24"/>
        </w:rPr>
      </w:pPr>
      <w:r>
        <w:rPr>
          <w:sz w:val="24"/>
        </w:rPr>
        <w:t>Смена тарифа производится в 00.00 первого числа календарного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месяца.</w:t>
      </w:r>
    </w:p>
    <w:p w:rsidR="003A0F1B" w:rsidRDefault="006C09D9">
      <w:pPr>
        <w:ind w:left="462" w:right="227"/>
        <w:rPr>
          <w:sz w:val="24"/>
        </w:rPr>
      </w:pPr>
      <w:r>
        <w:rPr>
          <w:sz w:val="24"/>
        </w:rPr>
        <w:t>Для смены тарифа необходимо подать заявление до начала нового календарного месяца, не позднее 18.00 последнего дня предшествующего календарного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месяца.</w:t>
      </w:r>
    </w:p>
    <w:p w:rsidR="003A0F1B" w:rsidRDefault="006C09D9">
      <w:pPr>
        <w:pStyle w:val="a5"/>
        <w:numPr>
          <w:ilvl w:val="1"/>
          <w:numId w:val="2"/>
        </w:numPr>
        <w:tabs>
          <w:tab w:val="left" w:pos="883"/>
        </w:tabs>
        <w:ind w:left="882" w:hanging="420"/>
        <w:rPr>
          <w:sz w:val="24"/>
        </w:rPr>
      </w:pP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принимаются:</w:t>
      </w:r>
    </w:p>
    <w:p w:rsidR="003A0F1B" w:rsidRDefault="006C09D9">
      <w:pPr>
        <w:tabs>
          <w:tab w:val="left" w:pos="812"/>
          <w:tab w:val="left" w:pos="1136"/>
          <w:tab w:val="left" w:pos="1964"/>
          <w:tab w:val="left" w:pos="3606"/>
          <w:tab w:val="left" w:pos="4052"/>
          <w:tab w:val="left" w:pos="6105"/>
          <w:tab w:val="left" w:pos="7016"/>
          <w:tab w:val="left" w:pos="7606"/>
          <w:tab w:val="left" w:pos="8680"/>
        </w:tabs>
        <w:ind w:left="462" w:right="111" w:firstLine="60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в</w:t>
      </w:r>
      <w:r>
        <w:rPr>
          <w:sz w:val="24"/>
        </w:rPr>
        <w:tab/>
        <w:t>офисе</w:t>
      </w:r>
      <w:r>
        <w:rPr>
          <w:sz w:val="24"/>
        </w:rPr>
        <w:tab/>
        <w:t>ОПЕРАТОРА</w:t>
      </w:r>
      <w:r>
        <w:rPr>
          <w:sz w:val="24"/>
        </w:rPr>
        <w:tab/>
        <w:t>на</w:t>
      </w:r>
      <w:r>
        <w:rPr>
          <w:sz w:val="24"/>
        </w:rPr>
        <w:tab/>
        <w:t>соответствующем</w:t>
      </w:r>
      <w:r>
        <w:rPr>
          <w:sz w:val="24"/>
        </w:rPr>
        <w:tab/>
        <w:t>бланке</w:t>
      </w:r>
      <w:r>
        <w:rPr>
          <w:sz w:val="24"/>
        </w:rPr>
        <w:tab/>
        <w:t>при</w:t>
      </w:r>
      <w:r>
        <w:rPr>
          <w:sz w:val="24"/>
        </w:rPr>
        <w:tab/>
        <w:t>наличии</w:t>
      </w:r>
      <w:r>
        <w:rPr>
          <w:sz w:val="24"/>
        </w:rPr>
        <w:tab/>
      </w:r>
      <w:r>
        <w:rPr>
          <w:spacing w:val="-1"/>
          <w:sz w:val="24"/>
        </w:rPr>
        <w:t xml:space="preserve">документа, </w:t>
      </w:r>
      <w:r>
        <w:rPr>
          <w:sz w:val="24"/>
        </w:rPr>
        <w:t>удостоверяющего 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АБОНЕНТА;</w:t>
      </w:r>
    </w:p>
    <w:p w:rsidR="003A0F1B" w:rsidRDefault="003A0F1B">
      <w:pPr>
        <w:rPr>
          <w:sz w:val="24"/>
        </w:rPr>
        <w:sectPr w:rsidR="003A0F1B">
          <w:pgSz w:w="11910" w:h="16840"/>
          <w:pgMar w:top="1040" w:right="740" w:bottom="280" w:left="1240" w:header="720" w:footer="720" w:gutter="0"/>
          <w:cols w:space="720"/>
        </w:sectPr>
      </w:pPr>
    </w:p>
    <w:p w:rsidR="003A0F1B" w:rsidRDefault="006C09D9">
      <w:pPr>
        <w:pStyle w:val="a5"/>
        <w:numPr>
          <w:ilvl w:val="0"/>
          <w:numId w:val="10"/>
        </w:numPr>
        <w:tabs>
          <w:tab w:val="left" w:pos="343"/>
        </w:tabs>
        <w:spacing w:before="79"/>
        <w:ind w:left="113" w:right="110" w:firstLine="0"/>
        <w:rPr>
          <w:sz w:val="24"/>
        </w:rPr>
      </w:pPr>
      <w:r>
        <w:rPr>
          <w:sz w:val="24"/>
        </w:rPr>
        <w:lastRenderedPageBreak/>
        <w:t xml:space="preserve">по электронной почте на адрес </w:t>
      </w:r>
      <w:hyperlink r:id="rId5" w:history="1">
        <w:r w:rsidR="001D792D" w:rsidRPr="000E26C5">
          <w:rPr>
            <w:rStyle w:val="a6"/>
            <w:lang w:val="en-US"/>
          </w:rPr>
          <w:t>info</w:t>
        </w:r>
        <w:r w:rsidR="001D792D" w:rsidRPr="000E26C5">
          <w:rPr>
            <w:rStyle w:val="a6"/>
            <w:sz w:val="24"/>
          </w:rPr>
          <w:t>@</w:t>
        </w:r>
        <w:proofErr w:type="spellStart"/>
        <w:r w:rsidR="001D792D" w:rsidRPr="000E26C5">
          <w:rPr>
            <w:rStyle w:val="a6"/>
            <w:sz w:val="24"/>
            <w:lang w:val="en-US"/>
          </w:rPr>
          <w:t>mig</w:t>
        </w:r>
        <w:proofErr w:type="spellEnd"/>
        <w:r w:rsidR="001D792D" w:rsidRPr="000E26C5">
          <w:rPr>
            <w:rStyle w:val="a6"/>
            <w:sz w:val="24"/>
          </w:rPr>
          <w:t>-</w:t>
        </w:r>
        <w:r w:rsidR="001D792D" w:rsidRPr="000E26C5">
          <w:rPr>
            <w:rStyle w:val="a6"/>
            <w:sz w:val="24"/>
            <w:lang w:val="en-US"/>
          </w:rPr>
          <w:t>service</w:t>
        </w:r>
        <w:r w:rsidR="001D792D" w:rsidRPr="000E26C5">
          <w:rPr>
            <w:rStyle w:val="a6"/>
            <w:sz w:val="24"/>
          </w:rPr>
          <w:t>.</w:t>
        </w:r>
        <w:r w:rsidR="001D792D" w:rsidRPr="000E26C5">
          <w:rPr>
            <w:rStyle w:val="a6"/>
            <w:sz w:val="24"/>
            <w:lang w:val="en-US"/>
          </w:rPr>
          <w:t>com</w:t>
        </w:r>
        <w:r w:rsidR="001D792D" w:rsidRPr="000E26C5">
          <w:rPr>
            <w:rStyle w:val="a6"/>
            <w:sz w:val="24"/>
          </w:rPr>
          <w:t>.</w:t>
        </w:r>
      </w:hyperlink>
      <w:r>
        <w:rPr>
          <w:sz w:val="24"/>
        </w:rPr>
        <w:t xml:space="preserve"> Письмо должно быть отправлено с контактного электронного адреса АБОНЕНТА, указанного в Бланке заказа, и содержать логин АБОНЕНТА и требуемый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тариф.</w:t>
      </w:r>
    </w:p>
    <w:p w:rsidR="003A0F1B" w:rsidRDefault="003A0F1B">
      <w:pPr>
        <w:pStyle w:val="a3"/>
        <w:rPr>
          <w:sz w:val="24"/>
        </w:rPr>
      </w:pPr>
    </w:p>
    <w:p w:rsidR="003A0F1B" w:rsidRDefault="006C09D9">
      <w:pPr>
        <w:pStyle w:val="a5"/>
        <w:numPr>
          <w:ilvl w:val="0"/>
          <w:numId w:val="2"/>
        </w:numPr>
        <w:tabs>
          <w:tab w:val="left" w:pos="354"/>
        </w:tabs>
        <w:ind w:left="353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расчетов</w:t>
      </w:r>
    </w:p>
    <w:p w:rsidR="003A0F1B" w:rsidRDefault="003A0F1B">
      <w:pPr>
        <w:pStyle w:val="a3"/>
        <w:rPr>
          <w:b/>
          <w:sz w:val="24"/>
        </w:rPr>
      </w:pPr>
    </w:p>
    <w:p w:rsidR="003A0F1B" w:rsidRDefault="006C09D9">
      <w:pPr>
        <w:pStyle w:val="a5"/>
        <w:numPr>
          <w:ilvl w:val="1"/>
          <w:numId w:val="2"/>
        </w:numPr>
        <w:tabs>
          <w:tab w:val="left" w:pos="1011"/>
        </w:tabs>
        <w:ind w:left="113" w:right="110" w:firstLine="0"/>
        <w:rPr>
          <w:sz w:val="24"/>
        </w:rPr>
      </w:pPr>
      <w:r>
        <w:rPr>
          <w:sz w:val="24"/>
        </w:rPr>
        <w:t>Услуги      оказываются      ОПЕРАТОРОМ на       основе       предоплаты.     При подключении вносится плата за подключение и</w:t>
      </w:r>
      <w:r w:rsidR="001D792D">
        <w:rPr>
          <w:sz w:val="24"/>
        </w:rPr>
        <w:t xml:space="preserve"> абонентская плата как минимум за один месяц</w:t>
      </w:r>
      <w:r>
        <w:rPr>
          <w:sz w:val="24"/>
        </w:rPr>
        <w:t xml:space="preserve">. </w:t>
      </w:r>
    </w:p>
    <w:p w:rsidR="003A0F1B" w:rsidRDefault="006C09D9">
      <w:pPr>
        <w:pStyle w:val="a5"/>
        <w:numPr>
          <w:ilvl w:val="1"/>
          <w:numId w:val="2"/>
        </w:numPr>
        <w:tabs>
          <w:tab w:val="left" w:pos="534"/>
        </w:tabs>
        <w:spacing w:before="3"/>
        <w:ind w:left="113" w:right="109" w:firstLine="0"/>
        <w:rPr>
          <w:sz w:val="24"/>
        </w:rPr>
      </w:pPr>
      <w:r>
        <w:rPr>
          <w:sz w:val="24"/>
        </w:rPr>
        <w:t>В случае исчерпания внесенной предоплаты ОПЕРАТОР вправе отключить АБОНЕНТА от сети и прекратить его обслуживание. Договор при этом не расторгается, оплата снимается в соответствии с тарифом. Подключение производится после погашения всей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задолженности.</w:t>
      </w:r>
    </w:p>
    <w:p w:rsidR="003A0F1B" w:rsidRPr="00E61343" w:rsidRDefault="006C09D9">
      <w:pPr>
        <w:pStyle w:val="a5"/>
        <w:numPr>
          <w:ilvl w:val="1"/>
          <w:numId w:val="2"/>
        </w:numPr>
        <w:tabs>
          <w:tab w:val="left" w:pos="534"/>
        </w:tabs>
        <w:spacing w:before="1"/>
        <w:ind w:left="113" w:right="110" w:firstLine="0"/>
        <w:rPr>
          <w:sz w:val="24"/>
        </w:rPr>
      </w:pPr>
      <w:r w:rsidRPr="00E61343">
        <w:rPr>
          <w:sz w:val="24"/>
        </w:rPr>
        <w:t>В случае если АБОНЕНТ не оплачивает задолженность в течении 6 (шести) месяцев, ОПЕРАТОР оставляет за собой право расторгнуть Договор в одностороннем порядке. Повторное подключение производится за дополнительную плату</w:t>
      </w:r>
      <w:r w:rsidR="00CB002C" w:rsidRPr="00E61343">
        <w:rPr>
          <w:sz w:val="24"/>
        </w:rPr>
        <w:t xml:space="preserve"> в размере 1 500 руб</w:t>
      </w:r>
      <w:r w:rsidRPr="00E61343">
        <w:rPr>
          <w:sz w:val="24"/>
        </w:rPr>
        <w:t>. При этом сохранение прежних учетных данных АБОНЕНТА не гарантируется.</w:t>
      </w:r>
    </w:p>
    <w:p w:rsidR="003A0F1B" w:rsidRPr="00E61343" w:rsidRDefault="006C09D9">
      <w:pPr>
        <w:pStyle w:val="a5"/>
        <w:numPr>
          <w:ilvl w:val="1"/>
          <w:numId w:val="2"/>
        </w:numPr>
        <w:tabs>
          <w:tab w:val="left" w:pos="602"/>
        </w:tabs>
        <w:ind w:left="113" w:right="109" w:firstLine="0"/>
        <w:rPr>
          <w:sz w:val="24"/>
        </w:rPr>
      </w:pPr>
      <w:r>
        <w:rPr>
          <w:sz w:val="24"/>
        </w:rPr>
        <w:t xml:space="preserve">АБОНЕНТ самостоятельно осуществляет контроль за состоянием своего Лицевого счета и при необходимости пополняет его. </w:t>
      </w:r>
      <w:r w:rsidRPr="00E61343">
        <w:rPr>
          <w:sz w:val="24"/>
        </w:rPr>
        <w:t>Информация о состоянии Лицевого счета доступна в Личном кабинете, расположенном на Сайте</w:t>
      </w:r>
      <w:r w:rsidRPr="00E61343">
        <w:rPr>
          <w:spacing w:val="-6"/>
          <w:sz w:val="24"/>
        </w:rPr>
        <w:t xml:space="preserve"> </w:t>
      </w:r>
      <w:r w:rsidRPr="00E61343">
        <w:rPr>
          <w:sz w:val="24"/>
        </w:rPr>
        <w:t>ОПЕРАТОРА.</w:t>
      </w:r>
    </w:p>
    <w:p w:rsidR="003A0F1B" w:rsidRDefault="003A0F1B">
      <w:pPr>
        <w:pStyle w:val="a3"/>
        <w:spacing w:before="9"/>
        <w:rPr>
          <w:sz w:val="23"/>
        </w:rPr>
      </w:pPr>
    </w:p>
    <w:p w:rsidR="003A0F1B" w:rsidRPr="00E61343" w:rsidRDefault="006C09D9">
      <w:pPr>
        <w:pStyle w:val="a5"/>
        <w:numPr>
          <w:ilvl w:val="0"/>
          <w:numId w:val="2"/>
        </w:numPr>
        <w:tabs>
          <w:tab w:val="left" w:pos="354"/>
        </w:tabs>
        <w:ind w:left="353"/>
        <w:jc w:val="both"/>
        <w:rPr>
          <w:b/>
          <w:sz w:val="24"/>
        </w:rPr>
      </w:pPr>
      <w:r w:rsidRPr="00E61343">
        <w:rPr>
          <w:b/>
          <w:sz w:val="24"/>
        </w:rPr>
        <w:t>Добровольная блокировка доступа в</w:t>
      </w:r>
      <w:r w:rsidRPr="00E61343">
        <w:rPr>
          <w:b/>
          <w:spacing w:val="-2"/>
          <w:sz w:val="24"/>
        </w:rPr>
        <w:t xml:space="preserve"> </w:t>
      </w:r>
      <w:r w:rsidRPr="00E61343">
        <w:rPr>
          <w:b/>
          <w:sz w:val="24"/>
        </w:rPr>
        <w:t>Интернет</w:t>
      </w:r>
    </w:p>
    <w:p w:rsidR="003A0F1B" w:rsidRPr="00E61343" w:rsidRDefault="003A0F1B">
      <w:pPr>
        <w:pStyle w:val="a3"/>
        <w:rPr>
          <w:b/>
          <w:sz w:val="24"/>
        </w:rPr>
      </w:pPr>
    </w:p>
    <w:p w:rsidR="003A0F1B" w:rsidRPr="00E61343" w:rsidRDefault="006C09D9">
      <w:pPr>
        <w:pStyle w:val="a5"/>
        <w:numPr>
          <w:ilvl w:val="1"/>
          <w:numId w:val="2"/>
        </w:numPr>
        <w:tabs>
          <w:tab w:val="left" w:pos="584"/>
        </w:tabs>
        <w:spacing w:line="242" w:lineRule="auto"/>
        <w:ind w:left="114" w:right="110" w:hanging="1"/>
        <w:rPr>
          <w:sz w:val="24"/>
        </w:rPr>
      </w:pPr>
      <w:r w:rsidRPr="00E61343">
        <w:rPr>
          <w:sz w:val="24"/>
        </w:rPr>
        <w:t>Установка и снятие Блокировки доступа осуществляется АБОНЕНТОМ из Личного кабинета, расположенного на Сайте</w:t>
      </w:r>
      <w:r w:rsidRPr="00E61343">
        <w:rPr>
          <w:spacing w:val="-2"/>
          <w:sz w:val="24"/>
        </w:rPr>
        <w:t xml:space="preserve"> </w:t>
      </w:r>
      <w:r w:rsidRPr="00E61343">
        <w:rPr>
          <w:sz w:val="24"/>
        </w:rPr>
        <w:t>ОПЕРАТОРА.</w:t>
      </w:r>
    </w:p>
    <w:p w:rsidR="003A0F1B" w:rsidRPr="00E61343" w:rsidRDefault="006C09D9">
      <w:pPr>
        <w:pStyle w:val="a5"/>
        <w:numPr>
          <w:ilvl w:val="1"/>
          <w:numId w:val="2"/>
        </w:numPr>
        <w:tabs>
          <w:tab w:val="left" w:pos="535"/>
        </w:tabs>
        <w:spacing w:line="271" w:lineRule="exact"/>
        <w:ind w:left="534" w:hanging="420"/>
        <w:rPr>
          <w:sz w:val="24"/>
        </w:rPr>
      </w:pPr>
      <w:r w:rsidRPr="00E61343">
        <w:rPr>
          <w:sz w:val="24"/>
        </w:rPr>
        <w:t>Стоимость установки Блокировки</w:t>
      </w:r>
      <w:r w:rsidRPr="00E61343">
        <w:rPr>
          <w:spacing w:val="-10"/>
          <w:sz w:val="24"/>
        </w:rPr>
        <w:t xml:space="preserve"> </w:t>
      </w:r>
      <w:r w:rsidRPr="00E61343">
        <w:rPr>
          <w:sz w:val="24"/>
        </w:rPr>
        <w:t>доступа:</w:t>
      </w:r>
    </w:p>
    <w:p w:rsidR="003A0F1B" w:rsidRPr="00E61343" w:rsidRDefault="006C09D9">
      <w:pPr>
        <w:spacing w:before="2"/>
        <w:ind w:left="113" w:right="109"/>
        <w:jc w:val="both"/>
        <w:rPr>
          <w:sz w:val="24"/>
        </w:rPr>
      </w:pPr>
      <w:r w:rsidRPr="00E61343">
        <w:rPr>
          <w:sz w:val="24"/>
        </w:rPr>
        <w:t>Первая установка Блокировки в Расчетном периоде (календарном месяце) - бесплатно; Каждая последующая установка Блокировки в Расчетном периоде (календарном месяце) - 30 руб.</w:t>
      </w:r>
    </w:p>
    <w:p w:rsidR="003A0F1B" w:rsidRPr="00E61343" w:rsidRDefault="006C09D9">
      <w:pPr>
        <w:pStyle w:val="a5"/>
        <w:numPr>
          <w:ilvl w:val="1"/>
          <w:numId w:val="2"/>
        </w:numPr>
        <w:tabs>
          <w:tab w:val="left" w:pos="552"/>
        </w:tabs>
        <w:spacing w:line="242" w:lineRule="auto"/>
        <w:ind w:left="113" w:right="110" w:firstLine="0"/>
        <w:rPr>
          <w:sz w:val="24"/>
        </w:rPr>
      </w:pPr>
      <w:r w:rsidRPr="00E61343">
        <w:rPr>
          <w:sz w:val="24"/>
        </w:rPr>
        <w:t>Установка Блокировки доступа возможна только при положительном остатке на счету АБОНЕНТА.</w:t>
      </w:r>
    </w:p>
    <w:p w:rsidR="003A0F1B" w:rsidRPr="00E61343" w:rsidRDefault="006C09D9">
      <w:pPr>
        <w:pStyle w:val="a5"/>
        <w:numPr>
          <w:ilvl w:val="1"/>
          <w:numId w:val="2"/>
        </w:numPr>
        <w:tabs>
          <w:tab w:val="left" w:pos="573"/>
        </w:tabs>
        <w:spacing w:line="242" w:lineRule="auto"/>
        <w:ind w:left="113" w:right="109" w:firstLine="0"/>
        <w:rPr>
          <w:sz w:val="24"/>
        </w:rPr>
      </w:pPr>
      <w:r w:rsidRPr="00E61343">
        <w:rPr>
          <w:sz w:val="24"/>
        </w:rPr>
        <w:t>Максимальный срок Блокировки Услуг не может превышать 6 (шести) календарных месяцев.</w:t>
      </w:r>
    </w:p>
    <w:p w:rsidR="003A0F1B" w:rsidRDefault="003A0F1B">
      <w:pPr>
        <w:pStyle w:val="a3"/>
        <w:spacing w:before="1"/>
        <w:rPr>
          <w:sz w:val="23"/>
        </w:rPr>
      </w:pPr>
    </w:p>
    <w:p w:rsidR="003A0F1B" w:rsidRDefault="006C09D9">
      <w:pPr>
        <w:pStyle w:val="a5"/>
        <w:numPr>
          <w:ilvl w:val="0"/>
          <w:numId w:val="2"/>
        </w:numPr>
        <w:tabs>
          <w:tab w:val="left" w:pos="354"/>
        </w:tabs>
        <w:ind w:left="353"/>
        <w:jc w:val="both"/>
        <w:rPr>
          <w:b/>
          <w:sz w:val="24"/>
        </w:rPr>
      </w:pPr>
      <w:r>
        <w:rPr>
          <w:b/>
          <w:sz w:val="24"/>
        </w:rPr>
        <w:t>Перерасчет абонентской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платы</w:t>
      </w:r>
    </w:p>
    <w:p w:rsidR="003A0F1B" w:rsidRDefault="003A0F1B">
      <w:pPr>
        <w:pStyle w:val="a3"/>
        <w:spacing w:before="2"/>
        <w:rPr>
          <w:b/>
          <w:sz w:val="24"/>
        </w:rPr>
      </w:pPr>
    </w:p>
    <w:p w:rsidR="003A0F1B" w:rsidRDefault="006C09D9">
      <w:pPr>
        <w:pStyle w:val="a5"/>
        <w:numPr>
          <w:ilvl w:val="1"/>
          <w:numId w:val="2"/>
        </w:numPr>
        <w:tabs>
          <w:tab w:val="left" w:pos="586"/>
        </w:tabs>
        <w:spacing w:line="237" w:lineRule="auto"/>
        <w:ind w:left="113" w:right="110" w:firstLine="0"/>
        <w:rPr>
          <w:sz w:val="24"/>
        </w:rPr>
      </w:pPr>
      <w:r>
        <w:rPr>
          <w:sz w:val="24"/>
        </w:rPr>
        <w:t>Перерасчет абонентской платы в Расчетном периоде производится автоматически в следующих случаях:</w:t>
      </w:r>
    </w:p>
    <w:p w:rsidR="003A0F1B" w:rsidRDefault="006C09D9">
      <w:pPr>
        <w:pStyle w:val="a5"/>
        <w:numPr>
          <w:ilvl w:val="0"/>
          <w:numId w:val="10"/>
        </w:numPr>
        <w:tabs>
          <w:tab w:val="left" w:pos="254"/>
        </w:tabs>
        <w:spacing w:before="4" w:line="275" w:lineRule="exact"/>
        <w:ind w:left="253" w:hanging="140"/>
        <w:rPr>
          <w:sz w:val="24"/>
        </w:rPr>
      </w:pPr>
      <w:r>
        <w:rPr>
          <w:sz w:val="24"/>
        </w:rPr>
        <w:t>при наличии добровольной Блокировки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доступа;</w:t>
      </w:r>
    </w:p>
    <w:p w:rsidR="003A0F1B" w:rsidRDefault="006C09D9">
      <w:pPr>
        <w:pStyle w:val="a5"/>
        <w:numPr>
          <w:ilvl w:val="1"/>
          <w:numId w:val="2"/>
        </w:numPr>
        <w:tabs>
          <w:tab w:val="left" w:pos="603"/>
        </w:tabs>
        <w:spacing w:line="242" w:lineRule="auto"/>
        <w:ind w:left="113" w:right="110" w:firstLine="0"/>
        <w:rPr>
          <w:sz w:val="24"/>
        </w:rPr>
      </w:pPr>
      <w:r>
        <w:rPr>
          <w:sz w:val="24"/>
        </w:rPr>
        <w:t>Перерасчет абонентской платы производится п о заявке АБОНЕНТА в следующих случаях:</w:t>
      </w:r>
    </w:p>
    <w:p w:rsidR="003A0F1B" w:rsidRDefault="006C09D9">
      <w:pPr>
        <w:pStyle w:val="a5"/>
        <w:numPr>
          <w:ilvl w:val="0"/>
          <w:numId w:val="10"/>
        </w:numPr>
        <w:tabs>
          <w:tab w:val="left" w:pos="369"/>
        </w:tabs>
        <w:ind w:left="112" w:right="111" w:firstLine="1"/>
        <w:rPr>
          <w:sz w:val="24"/>
        </w:rPr>
      </w:pPr>
      <w:r>
        <w:rPr>
          <w:sz w:val="24"/>
        </w:rPr>
        <w:t>при отсутствии у АБОНЕНТА доступа к сети Интернет по вине ОПЕРАТОРА, подтверждением чему является поданное АБОНЕНТОМ и зарегистрированное ОПЕРАТОРОМ заявление, согласно 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3A0F1B" w:rsidRDefault="003A0F1B">
      <w:pPr>
        <w:pStyle w:val="a3"/>
        <w:spacing w:before="4"/>
        <w:rPr>
          <w:sz w:val="23"/>
        </w:rPr>
      </w:pPr>
    </w:p>
    <w:p w:rsidR="00B83B94" w:rsidRDefault="00B83B94">
      <w:pPr>
        <w:pStyle w:val="a5"/>
        <w:numPr>
          <w:ilvl w:val="0"/>
          <w:numId w:val="2"/>
        </w:numPr>
        <w:tabs>
          <w:tab w:val="left" w:pos="353"/>
        </w:tabs>
        <w:spacing w:before="1"/>
        <w:ind w:left="352"/>
        <w:jc w:val="both"/>
        <w:rPr>
          <w:b/>
          <w:sz w:val="24"/>
        </w:rPr>
      </w:pPr>
      <w:r>
        <w:rPr>
          <w:b/>
          <w:sz w:val="24"/>
        </w:rPr>
        <w:t>Предоставление оборудования в аренду</w:t>
      </w:r>
    </w:p>
    <w:p w:rsidR="00B83B94" w:rsidRPr="00B765D0" w:rsidRDefault="00B83B94" w:rsidP="00B83B94">
      <w:pPr>
        <w:pStyle w:val="a5"/>
        <w:numPr>
          <w:ilvl w:val="1"/>
          <w:numId w:val="2"/>
        </w:numPr>
        <w:tabs>
          <w:tab w:val="left" w:pos="353"/>
        </w:tabs>
        <w:spacing w:before="1"/>
        <w:rPr>
          <w:b/>
          <w:sz w:val="24"/>
          <w:szCs w:val="24"/>
        </w:rPr>
      </w:pPr>
      <w:r w:rsidRPr="00B765D0">
        <w:rPr>
          <w:spacing w:val="-8"/>
          <w:sz w:val="24"/>
          <w:szCs w:val="24"/>
        </w:rPr>
        <w:t xml:space="preserve"> ОПЕРАТОР </w:t>
      </w:r>
      <w:r w:rsidRPr="00B765D0">
        <w:rPr>
          <w:sz w:val="24"/>
          <w:szCs w:val="24"/>
        </w:rPr>
        <w:t xml:space="preserve">передаёт АБОНЕНТУ в аренду, а АБОНЕНТ принимает </w:t>
      </w:r>
      <w:r w:rsidRPr="00B765D0">
        <w:rPr>
          <w:spacing w:val="-4"/>
          <w:sz w:val="24"/>
          <w:szCs w:val="24"/>
        </w:rPr>
        <w:t xml:space="preserve">комплект </w:t>
      </w:r>
      <w:r w:rsidRPr="00B765D0">
        <w:rPr>
          <w:spacing w:val="-3"/>
          <w:sz w:val="24"/>
          <w:szCs w:val="24"/>
        </w:rPr>
        <w:t xml:space="preserve">оборудования, </w:t>
      </w:r>
      <w:r w:rsidRPr="00B765D0">
        <w:rPr>
          <w:sz w:val="24"/>
          <w:szCs w:val="24"/>
        </w:rPr>
        <w:t xml:space="preserve">принадлежащего </w:t>
      </w:r>
      <w:r w:rsidRPr="00B765D0">
        <w:rPr>
          <w:spacing w:val="-8"/>
          <w:sz w:val="24"/>
          <w:szCs w:val="24"/>
        </w:rPr>
        <w:t xml:space="preserve">ОПЕРАТОРУ </w:t>
      </w:r>
      <w:r w:rsidRPr="00B765D0">
        <w:rPr>
          <w:sz w:val="24"/>
          <w:szCs w:val="24"/>
        </w:rPr>
        <w:t xml:space="preserve">на праве собственности (далее по тексту - </w:t>
      </w:r>
      <w:r w:rsidRPr="00B765D0">
        <w:rPr>
          <w:spacing w:val="-3"/>
          <w:sz w:val="24"/>
          <w:szCs w:val="24"/>
        </w:rPr>
        <w:t xml:space="preserve">Оборудование) </w:t>
      </w:r>
      <w:r w:rsidRPr="00B765D0">
        <w:rPr>
          <w:sz w:val="24"/>
          <w:szCs w:val="24"/>
        </w:rPr>
        <w:t>в соответствии с выбранным АБОНЕНТОМ тарифным</w:t>
      </w:r>
      <w:r w:rsidRPr="00B765D0">
        <w:rPr>
          <w:spacing w:val="-9"/>
          <w:sz w:val="24"/>
          <w:szCs w:val="24"/>
        </w:rPr>
        <w:t xml:space="preserve"> </w:t>
      </w:r>
      <w:r w:rsidRPr="00B765D0">
        <w:rPr>
          <w:sz w:val="24"/>
          <w:szCs w:val="24"/>
        </w:rPr>
        <w:t xml:space="preserve">планом. Перечень Оборудования для целей настоящего Соглашения представлен на сайте ОПЕРАТОРА </w:t>
      </w:r>
      <w:r w:rsidRPr="00B765D0">
        <w:rPr>
          <w:b/>
          <w:sz w:val="24"/>
          <w:szCs w:val="24"/>
          <w:lang w:val="en-US"/>
        </w:rPr>
        <w:t>www</w:t>
      </w:r>
      <w:r w:rsidRPr="00B765D0">
        <w:rPr>
          <w:b/>
          <w:sz w:val="24"/>
          <w:szCs w:val="24"/>
        </w:rPr>
        <w:t>.</w:t>
      </w:r>
      <w:proofErr w:type="spellStart"/>
      <w:r w:rsidRPr="00B765D0">
        <w:rPr>
          <w:b/>
          <w:sz w:val="24"/>
          <w:szCs w:val="24"/>
          <w:lang w:val="en-US"/>
        </w:rPr>
        <w:t>mig</w:t>
      </w:r>
      <w:proofErr w:type="spellEnd"/>
      <w:r w:rsidRPr="00B765D0">
        <w:rPr>
          <w:b/>
          <w:sz w:val="24"/>
          <w:szCs w:val="24"/>
        </w:rPr>
        <w:t>-</w:t>
      </w:r>
      <w:r w:rsidRPr="00B765D0">
        <w:rPr>
          <w:b/>
          <w:sz w:val="24"/>
          <w:szCs w:val="24"/>
          <w:lang w:val="en-US"/>
        </w:rPr>
        <w:t>service</w:t>
      </w:r>
      <w:r w:rsidRPr="00B765D0">
        <w:rPr>
          <w:b/>
          <w:sz w:val="24"/>
          <w:szCs w:val="24"/>
        </w:rPr>
        <w:t>.</w:t>
      </w:r>
      <w:r w:rsidRPr="00B765D0">
        <w:rPr>
          <w:b/>
          <w:sz w:val="24"/>
          <w:szCs w:val="24"/>
          <w:lang w:val="en-US"/>
        </w:rPr>
        <w:t>com</w:t>
      </w:r>
      <w:r w:rsidRPr="00B765D0">
        <w:rPr>
          <w:sz w:val="24"/>
          <w:szCs w:val="24"/>
        </w:rPr>
        <w:t xml:space="preserve">. Выбор Оборудования производится АБОНЕНТОМ с использованием информации на сайте </w:t>
      </w:r>
      <w:r w:rsidRPr="00B765D0">
        <w:rPr>
          <w:b/>
          <w:sz w:val="24"/>
          <w:szCs w:val="24"/>
          <w:lang w:val="en-US"/>
        </w:rPr>
        <w:t>www</w:t>
      </w:r>
      <w:r w:rsidRPr="00B765D0">
        <w:rPr>
          <w:b/>
          <w:sz w:val="24"/>
          <w:szCs w:val="24"/>
        </w:rPr>
        <w:t>.</w:t>
      </w:r>
      <w:proofErr w:type="spellStart"/>
      <w:r w:rsidRPr="00B765D0">
        <w:rPr>
          <w:b/>
          <w:sz w:val="24"/>
          <w:szCs w:val="24"/>
          <w:lang w:val="en-US"/>
        </w:rPr>
        <w:t>mig</w:t>
      </w:r>
      <w:proofErr w:type="spellEnd"/>
      <w:r w:rsidRPr="00B765D0">
        <w:rPr>
          <w:b/>
          <w:sz w:val="24"/>
          <w:szCs w:val="24"/>
        </w:rPr>
        <w:t>-</w:t>
      </w:r>
      <w:r w:rsidRPr="00B765D0">
        <w:rPr>
          <w:b/>
          <w:sz w:val="24"/>
          <w:szCs w:val="24"/>
          <w:lang w:val="en-US"/>
        </w:rPr>
        <w:t>service</w:t>
      </w:r>
      <w:r w:rsidRPr="00B765D0">
        <w:rPr>
          <w:b/>
          <w:sz w:val="24"/>
          <w:szCs w:val="24"/>
        </w:rPr>
        <w:t>.</w:t>
      </w:r>
      <w:r w:rsidRPr="00B765D0">
        <w:rPr>
          <w:b/>
          <w:sz w:val="24"/>
          <w:szCs w:val="24"/>
          <w:lang w:val="en-US"/>
        </w:rPr>
        <w:t>com</w:t>
      </w:r>
      <w:r w:rsidRPr="00B765D0">
        <w:rPr>
          <w:sz w:val="24"/>
          <w:szCs w:val="24"/>
        </w:rPr>
        <w:t xml:space="preserve"> в соответствии с тарифным планом по Договору. Информация о выбранном Оборудовании, количестве и стоимости Оборудования отражается в Акте приема-передачи оборудования (далее по тексту – Акт)</w:t>
      </w:r>
    </w:p>
    <w:p w:rsidR="00B83B94" w:rsidRPr="00B765D0" w:rsidRDefault="00B83B94" w:rsidP="00B83B94">
      <w:pPr>
        <w:pStyle w:val="a5"/>
        <w:numPr>
          <w:ilvl w:val="1"/>
          <w:numId w:val="2"/>
        </w:numPr>
        <w:tabs>
          <w:tab w:val="left" w:pos="353"/>
        </w:tabs>
        <w:spacing w:before="1"/>
        <w:rPr>
          <w:b/>
          <w:sz w:val="24"/>
          <w:szCs w:val="24"/>
        </w:rPr>
      </w:pPr>
      <w:r w:rsidRPr="00B765D0">
        <w:rPr>
          <w:b/>
          <w:sz w:val="24"/>
          <w:szCs w:val="24"/>
        </w:rPr>
        <w:t xml:space="preserve"> </w:t>
      </w:r>
      <w:r w:rsidRPr="00B765D0">
        <w:rPr>
          <w:sz w:val="24"/>
          <w:szCs w:val="24"/>
        </w:rPr>
        <w:t xml:space="preserve">Стоимость аренды </w:t>
      </w:r>
      <w:r w:rsidRPr="00B765D0">
        <w:rPr>
          <w:spacing w:val="-3"/>
          <w:sz w:val="24"/>
          <w:szCs w:val="24"/>
        </w:rPr>
        <w:t xml:space="preserve">Оборудования </w:t>
      </w:r>
      <w:r w:rsidRPr="00B765D0">
        <w:rPr>
          <w:sz w:val="24"/>
          <w:szCs w:val="24"/>
        </w:rPr>
        <w:t xml:space="preserve">устанавливается в соответствии с выбранным </w:t>
      </w:r>
      <w:r w:rsidRPr="00B765D0">
        <w:rPr>
          <w:sz w:val="24"/>
          <w:szCs w:val="24"/>
        </w:rPr>
        <w:lastRenderedPageBreak/>
        <w:t>АБОНЕНТОМ тарифным</w:t>
      </w:r>
      <w:r w:rsidRPr="00B765D0">
        <w:rPr>
          <w:spacing w:val="-2"/>
          <w:sz w:val="24"/>
          <w:szCs w:val="24"/>
        </w:rPr>
        <w:t xml:space="preserve"> </w:t>
      </w:r>
      <w:r w:rsidRPr="00B765D0">
        <w:rPr>
          <w:sz w:val="24"/>
          <w:szCs w:val="24"/>
        </w:rPr>
        <w:t>планом.</w:t>
      </w:r>
    </w:p>
    <w:p w:rsidR="00B83B94" w:rsidRPr="00B765D0" w:rsidRDefault="00B83B94" w:rsidP="00B83B94">
      <w:pPr>
        <w:pStyle w:val="a5"/>
        <w:numPr>
          <w:ilvl w:val="1"/>
          <w:numId w:val="2"/>
        </w:numPr>
        <w:tabs>
          <w:tab w:val="left" w:pos="353"/>
        </w:tabs>
        <w:spacing w:before="1"/>
        <w:rPr>
          <w:b/>
          <w:sz w:val="24"/>
          <w:szCs w:val="24"/>
        </w:rPr>
      </w:pPr>
      <w:r w:rsidRPr="00B765D0">
        <w:rPr>
          <w:b/>
          <w:sz w:val="24"/>
          <w:szCs w:val="24"/>
        </w:rPr>
        <w:t xml:space="preserve"> </w:t>
      </w:r>
      <w:r w:rsidRPr="00B765D0">
        <w:rPr>
          <w:sz w:val="24"/>
          <w:szCs w:val="24"/>
        </w:rPr>
        <w:t>В</w:t>
      </w:r>
      <w:r w:rsidRPr="00B765D0">
        <w:rPr>
          <w:b/>
          <w:sz w:val="24"/>
          <w:szCs w:val="24"/>
        </w:rPr>
        <w:t xml:space="preserve"> </w:t>
      </w:r>
      <w:r w:rsidRPr="00B765D0">
        <w:rPr>
          <w:sz w:val="24"/>
          <w:szCs w:val="24"/>
        </w:rPr>
        <w:t xml:space="preserve">случае недостаточности денежных средств на Лицевом счету (финансовая блокировка) </w:t>
      </w:r>
      <w:r w:rsidRPr="00B765D0">
        <w:rPr>
          <w:spacing w:val="-3"/>
          <w:sz w:val="24"/>
          <w:szCs w:val="24"/>
        </w:rPr>
        <w:t xml:space="preserve">АБОНЕНТА </w:t>
      </w:r>
      <w:r w:rsidRPr="00B765D0">
        <w:rPr>
          <w:sz w:val="24"/>
          <w:szCs w:val="24"/>
        </w:rPr>
        <w:t xml:space="preserve">и приостановки пользования </w:t>
      </w:r>
      <w:r w:rsidRPr="00B765D0">
        <w:rPr>
          <w:spacing w:val="-4"/>
          <w:sz w:val="24"/>
          <w:szCs w:val="24"/>
        </w:rPr>
        <w:t xml:space="preserve">Услугами </w:t>
      </w:r>
      <w:r w:rsidRPr="00B765D0">
        <w:rPr>
          <w:spacing w:val="-10"/>
          <w:sz w:val="24"/>
          <w:szCs w:val="24"/>
        </w:rPr>
        <w:t xml:space="preserve">ОПЕРАТОРА, </w:t>
      </w:r>
      <w:r w:rsidRPr="00B765D0">
        <w:rPr>
          <w:sz w:val="24"/>
          <w:szCs w:val="24"/>
        </w:rPr>
        <w:t xml:space="preserve">а также в случае наличия добровольной блокировки, арендная плата за пользование </w:t>
      </w:r>
      <w:r w:rsidRPr="00B765D0">
        <w:rPr>
          <w:spacing w:val="-3"/>
          <w:sz w:val="24"/>
          <w:szCs w:val="24"/>
        </w:rPr>
        <w:t xml:space="preserve">Оборудованием </w:t>
      </w:r>
      <w:r w:rsidRPr="00B765D0">
        <w:rPr>
          <w:sz w:val="24"/>
          <w:szCs w:val="24"/>
        </w:rPr>
        <w:t xml:space="preserve">продолжает начисляться в размере, предусмотренном выбранным АБОНЕНТОМ тарифным планом. </w:t>
      </w:r>
      <w:r w:rsidRPr="00B765D0">
        <w:rPr>
          <w:spacing w:val="-8"/>
          <w:sz w:val="24"/>
          <w:szCs w:val="24"/>
        </w:rPr>
        <w:t xml:space="preserve">ОПЕРАТОР </w:t>
      </w:r>
      <w:r w:rsidRPr="00B765D0">
        <w:rPr>
          <w:sz w:val="24"/>
          <w:szCs w:val="24"/>
        </w:rPr>
        <w:t xml:space="preserve">списывает денежные средства за пользование </w:t>
      </w:r>
      <w:r w:rsidRPr="00B765D0">
        <w:rPr>
          <w:spacing w:val="-3"/>
          <w:sz w:val="24"/>
          <w:szCs w:val="24"/>
        </w:rPr>
        <w:t xml:space="preserve">Оборудованием </w:t>
      </w:r>
      <w:r w:rsidRPr="00B765D0">
        <w:rPr>
          <w:sz w:val="24"/>
          <w:szCs w:val="24"/>
        </w:rPr>
        <w:t xml:space="preserve">с Лицевого счета </w:t>
      </w:r>
      <w:r w:rsidRPr="00B765D0">
        <w:rPr>
          <w:spacing w:val="-3"/>
          <w:sz w:val="24"/>
          <w:szCs w:val="24"/>
        </w:rPr>
        <w:t xml:space="preserve">АБОНЕНТА, </w:t>
      </w:r>
      <w:r w:rsidRPr="00B765D0">
        <w:rPr>
          <w:sz w:val="24"/>
          <w:szCs w:val="24"/>
        </w:rPr>
        <w:t>а в случае их недостаточности</w:t>
      </w:r>
      <w:r w:rsidRPr="00B765D0">
        <w:rPr>
          <w:spacing w:val="-7"/>
          <w:sz w:val="24"/>
          <w:szCs w:val="24"/>
        </w:rPr>
        <w:t xml:space="preserve"> </w:t>
      </w:r>
      <w:r w:rsidRPr="00B765D0">
        <w:rPr>
          <w:sz w:val="24"/>
          <w:szCs w:val="24"/>
        </w:rPr>
        <w:t>АБОНЕНТ</w:t>
      </w:r>
      <w:r w:rsidRPr="00B765D0">
        <w:rPr>
          <w:spacing w:val="-7"/>
          <w:sz w:val="24"/>
          <w:szCs w:val="24"/>
        </w:rPr>
        <w:t xml:space="preserve"> </w:t>
      </w:r>
      <w:r w:rsidRPr="00B765D0">
        <w:rPr>
          <w:sz w:val="24"/>
          <w:szCs w:val="24"/>
        </w:rPr>
        <w:t>обязан</w:t>
      </w:r>
      <w:r w:rsidRPr="00B765D0">
        <w:rPr>
          <w:spacing w:val="-7"/>
          <w:sz w:val="24"/>
          <w:szCs w:val="24"/>
        </w:rPr>
        <w:t xml:space="preserve"> </w:t>
      </w:r>
      <w:r w:rsidRPr="00B765D0">
        <w:rPr>
          <w:sz w:val="24"/>
          <w:szCs w:val="24"/>
        </w:rPr>
        <w:t>внести</w:t>
      </w:r>
      <w:r w:rsidRPr="00B765D0">
        <w:rPr>
          <w:spacing w:val="-7"/>
          <w:sz w:val="24"/>
          <w:szCs w:val="24"/>
        </w:rPr>
        <w:t xml:space="preserve"> </w:t>
      </w:r>
      <w:r w:rsidRPr="00B765D0">
        <w:rPr>
          <w:spacing w:val="-3"/>
          <w:sz w:val="24"/>
          <w:szCs w:val="24"/>
        </w:rPr>
        <w:t>необходимую</w:t>
      </w:r>
      <w:r w:rsidRPr="00B765D0">
        <w:rPr>
          <w:spacing w:val="-7"/>
          <w:sz w:val="24"/>
          <w:szCs w:val="24"/>
        </w:rPr>
        <w:t xml:space="preserve"> </w:t>
      </w:r>
      <w:r w:rsidRPr="00B765D0">
        <w:rPr>
          <w:sz w:val="24"/>
          <w:szCs w:val="24"/>
        </w:rPr>
        <w:t>сумму</w:t>
      </w:r>
      <w:r w:rsidRPr="00B765D0">
        <w:rPr>
          <w:spacing w:val="-7"/>
          <w:sz w:val="24"/>
          <w:szCs w:val="24"/>
        </w:rPr>
        <w:t xml:space="preserve"> </w:t>
      </w:r>
      <w:r w:rsidRPr="00B765D0">
        <w:rPr>
          <w:sz w:val="24"/>
          <w:szCs w:val="24"/>
        </w:rPr>
        <w:t>денежных</w:t>
      </w:r>
      <w:r w:rsidRPr="00B765D0">
        <w:rPr>
          <w:spacing w:val="-6"/>
          <w:sz w:val="24"/>
          <w:szCs w:val="24"/>
        </w:rPr>
        <w:t xml:space="preserve"> </w:t>
      </w:r>
      <w:r w:rsidRPr="00B765D0">
        <w:rPr>
          <w:sz w:val="24"/>
          <w:szCs w:val="24"/>
        </w:rPr>
        <w:t>средств</w:t>
      </w:r>
      <w:r w:rsidRPr="00B765D0">
        <w:rPr>
          <w:spacing w:val="-7"/>
          <w:sz w:val="24"/>
          <w:szCs w:val="24"/>
        </w:rPr>
        <w:t xml:space="preserve"> </w:t>
      </w:r>
      <w:r w:rsidRPr="00B765D0">
        <w:rPr>
          <w:sz w:val="24"/>
          <w:szCs w:val="24"/>
        </w:rPr>
        <w:t>на</w:t>
      </w:r>
      <w:r w:rsidRPr="00B765D0">
        <w:rPr>
          <w:spacing w:val="-7"/>
          <w:sz w:val="24"/>
          <w:szCs w:val="24"/>
        </w:rPr>
        <w:t xml:space="preserve"> </w:t>
      </w:r>
      <w:r w:rsidRPr="00B765D0">
        <w:rPr>
          <w:sz w:val="24"/>
          <w:szCs w:val="24"/>
        </w:rPr>
        <w:t>Лицевой</w:t>
      </w:r>
      <w:r w:rsidRPr="00B765D0">
        <w:rPr>
          <w:spacing w:val="-6"/>
          <w:sz w:val="24"/>
          <w:szCs w:val="24"/>
        </w:rPr>
        <w:t xml:space="preserve"> </w:t>
      </w:r>
      <w:r w:rsidRPr="00B765D0">
        <w:rPr>
          <w:sz w:val="24"/>
          <w:szCs w:val="24"/>
        </w:rPr>
        <w:t>счет.</w:t>
      </w:r>
    </w:p>
    <w:p w:rsidR="00B83B94" w:rsidRPr="00B765D0" w:rsidRDefault="00B83B94" w:rsidP="00B83B94">
      <w:pPr>
        <w:pStyle w:val="a5"/>
        <w:numPr>
          <w:ilvl w:val="1"/>
          <w:numId w:val="2"/>
        </w:numPr>
        <w:tabs>
          <w:tab w:val="left" w:pos="353"/>
        </w:tabs>
        <w:spacing w:before="1"/>
        <w:rPr>
          <w:b/>
          <w:sz w:val="24"/>
          <w:szCs w:val="24"/>
        </w:rPr>
      </w:pPr>
      <w:r w:rsidRPr="00B765D0">
        <w:rPr>
          <w:b/>
          <w:sz w:val="24"/>
          <w:szCs w:val="24"/>
        </w:rPr>
        <w:t xml:space="preserve"> </w:t>
      </w:r>
      <w:r w:rsidRPr="00B765D0">
        <w:rPr>
          <w:sz w:val="24"/>
          <w:szCs w:val="24"/>
        </w:rPr>
        <w:t xml:space="preserve">В случае расторжения </w:t>
      </w:r>
      <w:r w:rsidRPr="00B765D0">
        <w:rPr>
          <w:spacing w:val="-3"/>
          <w:sz w:val="24"/>
          <w:szCs w:val="24"/>
        </w:rPr>
        <w:t xml:space="preserve">настоящего </w:t>
      </w:r>
      <w:r w:rsidRPr="00B765D0">
        <w:rPr>
          <w:sz w:val="24"/>
          <w:szCs w:val="24"/>
        </w:rPr>
        <w:t xml:space="preserve">Соглашения АБОНЕНТ обязан вернуть </w:t>
      </w:r>
      <w:r w:rsidRPr="00B765D0">
        <w:rPr>
          <w:spacing w:val="-3"/>
          <w:sz w:val="24"/>
          <w:szCs w:val="24"/>
        </w:rPr>
        <w:t xml:space="preserve">Оборудование </w:t>
      </w:r>
      <w:r w:rsidRPr="00B765D0">
        <w:rPr>
          <w:spacing w:val="-8"/>
          <w:sz w:val="24"/>
          <w:szCs w:val="24"/>
        </w:rPr>
        <w:t xml:space="preserve">ОПЕРАТОРУ </w:t>
      </w:r>
      <w:r w:rsidRPr="00B765D0">
        <w:rPr>
          <w:sz w:val="24"/>
          <w:szCs w:val="24"/>
        </w:rPr>
        <w:t xml:space="preserve">в полной </w:t>
      </w:r>
      <w:r w:rsidRPr="00B765D0">
        <w:rPr>
          <w:spacing w:val="-3"/>
          <w:sz w:val="24"/>
          <w:szCs w:val="24"/>
        </w:rPr>
        <w:t xml:space="preserve">комплектации; </w:t>
      </w:r>
      <w:r w:rsidRPr="00B765D0">
        <w:rPr>
          <w:sz w:val="24"/>
          <w:szCs w:val="24"/>
        </w:rPr>
        <w:t xml:space="preserve">в товарном виде (с учетом нормального износа); в исправном состоянии, без признаков внешнего и внутреннего механического, влажностного, химического, температурного воздействия на </w:t>
      </w:r>
      <w:r w:rsidRPr="00B765D0">
        <w:rPr>
          <w:spacing w:val="-3"/>
          <w:sz w:val="24"/>
          <w:szCs w:val="24"/>
        </w:rPr>
        <w:t xml:space="preserve">Оборудование, </w:t>
      </w:r>
      <w:r w:rsidRPr="00B765D0">
        <w:rPr>
          <w:sz w:val="24"/>
          <w:szCs w:val="24"/>
        </w:rPr>
        <w:t xml:space="preserve">в течение 5 (Пяти) рабочих дней с момента расторжения </w:t>
      </w:r>
      <w:r w:rsidRPr="00B765D0">
        <w:rPr>
          <w:spacing w:val="-3"/>
          <w:sz w:val="24"/>
          <w:szCs w:val="24"/>
        </w:rPr>
        <w:t xml:space="preserve">настоящего </w:t>
      </w:r>
      <w:r w:rsidRPr="00B765D0">
        <w:rPr>
          <w:sz w:val="24"/>
          <w:szCs w:val="24"/>
        </w:rPr>
        <w:t>Соглашения.</w:t>
      </w:r>
    </w:p>
    <w:p w:rsidR="00B83B94" w:rsidRPr="00B765D0" w:rsidRDefault="00B83B94" w:rsidP="00B83B94">
      <w:pPr>
        <w:pStyle w:val="a5"/>
        <w:numPr>
          <w:ilvl w:val="1"/>
          <w:numId w:val="2"/>
        </w:numPr>
        <w:tabs>
          <w:tab w:val="left" w:pos="353"/>
        </w:tabs>
        <w:spacing w:before="1"/>
        <w:rPr>
          <w:b/>
          <w:sz w:val="24"/>
          <w:szCs w:val="24"/>
        </w:rPr>
      </w:pPr>
      <w:r w:rsidRPr="00B765D0">
        <w:rPr>
          <w:sz w:val="24"/>
          <w:szCs w:val="24"/>
        </w:rPr>
        <w:t xml:space="preserve"> Возврат </w:t>
      </w:r>
      <w:r w:rsidRPr="00B765D0">
        <w:rPr>
          <w:spacing w:val="-3"/>
          <w:sz w:val="24"/>
          <w:szCs w:val="24"/>
        </w:rPr>
        <w:t xml:space="preserve">Оборудования </w:t>
      </w:r>
      <w:r w:rsidRPr="00B765D0">
        <w:rPr>
          <w:sz w:val="24"/>
          <w:szCs w:val="24"/>
        </w:rPr>
        <w:t xml:space="preserve">производится в офисе </w:t>
      </w:r>
      <w:r w:rsidRPr="00B765D0">
        <w:rPr>
          <w:spacing w:val="-10"/>
          <w:sz w:val="24"/>
          <w:szCs w:val="24"/>
        </w:rPr>
        <w:t xml:space="preserve">ОПЕРАТОРА, </w:t>
      </w:r>
      <w:r w:rsidRPr="00B765D0">
        <w:rPr>
          <w:spacing w:val="-3"/>
          <w:sz w:val="24"/>
          <w:szCs w:val="24"/>
        </w:rPr>
        <w:t xml:space="preserve">находящемся </w:t>
      </w:r>
      <w:r w:rsidRPr="00B765D0">
        <w:rPr>
          <w:sz w:val="24"/>
          <w:szCs w:val="24"/>
        </w:rPr>
        <w:t>по адресу, указанному на Сайте</w:t>
      </w:r>
      <w:r w:rsidRPr="00B765D0">
        <w:rPr>
          <w:spacing w:val="-1"/>
          <w:sz w:val="24"/>
          <w:szCs w:val="24"/>
        </w:rPr>
        <w:t xml:space="preserve"> </w:t>
      </w:r>
      <w:r w:rsidRPr="00B765D0">
        <w:rPr>
          <w:spacing w:val="-10"/>
          <w:sz w:val="24"/>
          <w:szCs w:val="24"/>
        </w:rPr>
        <w:t>ОПЕРАТОРА.</w:t>
      </w:r>
    </w:p>
    <w:p w:rsidR="00B83B94" w:rsidRPr="00B765D0" w:rsidRDefault="00B83B94" w:rsidP="00B83B94">
      <w:pPr>
        <w:pStyle w:val="a5"/>
        <w:numPr>
          <w:ilvl w:val="1"/>
          <w:numId w:val="2"/>
        </w:numPr>
        <w:tabs>
          <w:tab w:val="left" w:pos="353"/>
        </w:tabs>
        <w:spacing w:before="1"/>
        <w:rPr>
          <w:b/>
          <w:sz w:val="24"/>
          <w:szCs w:val="24"/>
        </w:rPr>
      </w:pPr>
      <w:r w:rsidRPr="00B765D0">
        <w:rPr>
          <w:spacing w:val="-10"/>
          <w:sz w:val="24"/>
          <w:szCs w:val="24"/>
        </w:rPr>
        <w:t xml:space="preserve"> </w:t>
      </w:r>
      <w:r w:rsidRPr="00B765D0">
        <w:rPr>
          <w:sz w:val="24"/>
          <w:szCs w:val="24"/>
        </w:rPr>
        <w:t xml:space="preserve">Возмещение денежных средств производится не позднее 5 (пяти) рабочих дней с момента получения АБОНЕНТОМ письменного уведомления от </w:t>
      </w:r>
      <w:r w:rsidRPr="00B765D0">
        <w:rPr>
          <w:spacing w:val="-11"/>
          <w:sz w:val="24"/>
          <w:szCs w:val="24"/>
        </w:rPr>
        <w:t xml:space="preserve">ОПЕРАТОРА </w:t>
      </w:r>
      <w:r w:rsidRPr="00B765D0">
        <w:rPr>
          <w:sz w:val="24"/>
          <w:szCs w:val="24"/>
        </w:rPr>
        <w:t xml:space="preserve">на указанные </w:t>
      </w:r>
      <w:r w:rsidRPr="00B765D0">
        <w:rPr>
          <w:spacing w:val="-7"/>
          <w:sz w:val="24"/>
          <w:szCs w:val="24"/>
        </w:rPr>
        <w:t xml:space="preserve">ОПЕРАТОРОМ </w:t>
      </w:r>
      <w:r w:rsidRPr="00B765D0">
        <w:rPr>
          <w:sz w:val="24"/>
          <w:szCs w:val="24"/>
        </w:rPr>
        <w:t>банковские</w:t>
      </w:r>
      <w:r w:rsidRPr="00B765D0">
        <w:rPr>
          <w:spacing w:val="3"/>
          <w:sz w:val="24"/>
          <w:szCs w:val="24"/>
        </w:rPr>
        <w:t xml:space="preserve"> </w:t>
      </w:r>
      <w:r w:rsidRPr="00B765D0">
        <w:rPr>
          <w:sz w:val="24"/>
          <w:szCs w:val="24"/>
        </w:rPr>
        <w:t>реквизиты.</w:t>
      </w:r>
    </w:p>
    <w:p w:rsidR="00B83B94" w:rsidRPr="00B765D0" w:rsidRDefault="00B83B94" w:rsidP="00B83B94">
      <w:pPr>
        <w:pStyle w:val="a5"/>
        <w:numPr>
          <w:ilvl w:val="1"/>
          <w:numId w:val="2"/>
        </w:numPr>
        <w:tabs>
          <w:tab w:val="left" w:pos="353"/>
        </w:tabs>
        <w:spacing w:before="1"/>
        <w:rPr>
          <w:b/>
          <w:sz w:val="24"/>
          <w:szCs w:val="24"/>
        </w:rPr>
      </w:pPr>
      <w:r w:rsidRPr="00B765D0">
        <w:rPr>
          <w:sz w:val="24"/>
          <w:szCs w:val="24"/>
        </w:rPr>
        <w:t xml:space="preserve"> В случае </w:t>
      </w:r>
      <w:r w:rsidRPr="00B765D0">
        <w:rPr>
          <w:spacing w:val="-4"/>
          <w:sz w:val="24"/>
          <w:szCs w:val="24"/>
        </w:rPr>
        <w:t xml:space="preserve">выхода </w:t>
      </w:r>
      <w:r w:rsidRPr="00B765D0">
        <w:rPr>
          <w:sz w:val="24"/>
          <w:szCs w:val="24"/>
        </w:rPr>
        <w:t xml:space="preserve">из строя </w:t>
      </w:r>
      <w:r w:rsidRPr="00B765D0">
        <w:rPr>
          <w:spacing w:val="-3"/>
          <w:sz w:val="24"/>
          <w:szCs w:val="24"/>
        </w:rPr>
        <w:t xml:space="preserve">Оборудования </w:t>
      </w:r>
      <w:r w:rsidRPr="00B765D0">
        <w:rPr>
          <w:sz w:val="24"/>
          <w:szCs w:val="24"/>
        </w:rPr>
        <w:t xml:space="preserve">по вине </w:t>
      </w:r>
      <w:r w:rsidRPr="00B765D0">
        <w:rPr>
          <w:spacing w:val="-3"/>
          <w:sz w:val="24"/>
          <w:szCs w:val="24"/>
        </w:rPr>
        <w:t xml:space="preserve">АБОНЕНТА </w:t>
      </w:r>
      <w:r w:rsidRPr="00B765D0">
        <w:rPr>
          <w:sz w:val="24"/>
          <w:szCs w:val="24"/>
        </w:rPr>
        <w:t>(а также при наличии признаков внешнего</w:t>
      </w:r>
      <w:r w:rsidRPr="00B765D0">
        <w:rPr>
          <w:sz w:val="24"/>
          <w:szCs w:val="24"/>
        </w:rPr>
        <w:tab/>
        <w:t>или</w:t>
      </w:r>
      <w:r w:rsidRPr="00B765D0">
        <w:rPr>
          <w:sz w:val="24"/>
          <w:szCs w:val="24"/>
        </w:rPr>
        <w:tab/>
        <w:t>внутреннего</w:t>
      </w:r>
      <w:r w:rsidRPr="00B765D0">
        <w:rPr>
          <w:sz w:val="24"/>
          <w:szCs w:val="24"/>
        </w:rPr>
        <w:tab/>
        <w:t xml:space="preserve">механического, влажностного, </w:t>
      </w:r>
      <w:proofErr w:type="gramStart"/>
      <w:r w:rsidR="00B765D0">
        <w:rPr>
          <w:sz w:val="24"/>
          <w:szCs w:val="24"/>
        </w:rPr>
        <w:t>химического,</w:t>
      </w:r>
      <w:r w:rsidRPr="00B765D0">
        <w:rPr>
          <w:sz w:val="24"/>
          <w:szCs w:val="24"/>
        </w:rPr>
        <w:tab/>
      </w:r>
      <w:proofErr w:type="gramEnd"/>
      <w:r w:rsidRPr="00B765D0">
        <w:rPr>
          <w:sz w:val="24"/>
          <w:szCs w:val="24"/>
        </w:rPr>
        <w:t xml:space="preserve">температурного воздействия на </w:t>
      </w:r>
      <w:r w:rsidRPr="00B765D0">
        <w:rPr>
          <w:spacing w:val="-3"/>
          <w:sz w:val="24"/>
          <w:szCs w:val="24"/>
        </w:rPr>
        <w:t xml:space="preserve">Оборудование), </w:t>
      </w:r>
      <w:r w:rsidRPr="00B765D0">
        <w:rPr>
          <w:sz w:val="24"/>
          <w:szCs w:val="24"/>
        </w:rPr>
        <w:t xml:space="preserve">ремонт </w:t>
      </w:r>
      <w:r w:rsidRPr="00B765D0">
        <w:rPr>
          <w:spacing w:val="-3"/>
          <w:sz w:val="24"/>
          <w:szCs w:val="24"/>
        </w:rPr>
        <w:t xml:space="preserve">Оборудования </w:t>
      </w:r>
      <w:r w:rsidRPr="00B765D0">
        <w:rPr>
          <w:sz w:val="24"/>
          <w:szCs w:val="24"/>
        </w:rPr>
        <w:t xml:space="preserve">осуществляется за счет </w:t>
      </w:r>
      <w:r w:rsidRPr="00B765D0">
        <w:rPr>
          <w:spacing w:val="-3"/>
          <w:sz w:val="24"/>
          <w:szCs w:val="24"/>
        </w:rPr>
        <w:t xml:space="preserve">АБОНЕНТА </w:t>
      </w:r>
      <w:r w:rsidRPr="00B765D0">
        <w:rPr>
          <w:sz w:val="24"/>
          <w:szCs w:val="24"/>
        </w:rPr>
        <w:t>в авторизованном</w:t>
      </w:r>
      <w:r w:rsidRPr="00B765D0">
        <w:rPr>
          <w:spacing w:val="-7"/>
          <w:sz w:val="24"/>
          <w:szCs w:val="24"/>
        </w:rPr>
        <w:t xml:space="preserve"> ОПЕРАТОРОМ </w:t>
      </w:r>
      <w:r w:rsidRPr="00B765D0">
        <w:rPr>
          <w:sz w:val="24"/>
          <w:szCs w:val="24"/>
        </w:rPr>
        <w:t>сервисном</w:t>
      </w:r>
      <w:r w:rsidRPr="00B765D0">
        <w:rPr>
          <w:spacing w:val="-7"/>
          <w:sz w:val="24"/>
          <w:szCs w:val="24"/>
        </w:rPr>
        <w:t xml:space="preserve"> </w:t>
      </w:r>
      <w:r w:rsidRPr="00B765D0">
        <w:rPr>
          <w:sz w:val="24"/>
          <w:szCs w:val="24"/>
        </w:rPr>
        <w:t>центре,</w:t>
      </w:r>
      <w:r w:rsidRPr="00B765D0">
        <w:rPr>
          <w:spacing w:val="-6"/>
          <w:sz w:val="24"/>
          <w:szCs w:val="24"/>
        </w:rPr>
        <w:t xml:space="preserve"> </w:t>
      </w:r>
      <w:r w:rsidRPr="00B765D0">
        <w:rPr>
          <w:sz w:val="24"/>
          <w:szCs w:val="24"/>
        </w:rPr>
        <w:t>либо</w:t>
      </w:r>
      <w:r w:rsidRPr="00B765D0">
        <w:rPr>
          <w:spacing w:val="-6"/>
          <w:sz w:val="24"/>
          <w:szCs w:val="24"/>
        </w:rPr>
        <w:t xml:space="preserve"> </w:t>
      </w:r>
      <w:r w:rsidRPr="00B765D0">
        <w:rPr>
          <w:sz w:val="24"/>
          <w:szCs w:val="24"/>
        </w:rPr>
        <w:t>в</w:t>
      </w:r>
      <w:r w:rsidRPr="00B765D0">
        <w:rPr>
          <w:spacing w:val="-7"/>
          <w:sz w:val="24"/>
          <w:szCs w:val="24"/>
        </w:rPr>
        <w:t xml:space="preserve"> </w:t>
      </w:r>
      <w:r w:rsidRPr="00B765D0">
        <w:rPr>
          <w:sz w:val="24"/>
          <w:szCs w:val="24"/>
        </w:rPr>
        <w:t>сервисном</w:t>
      </w:r>
      <w:r w:rsidRPr="00B765D0">
        <w:rPr>
          <w:spacing w:val="-7"/>
          <w:sz w:val="24"/>
          <w:szCs w:val="24"/>
        </w:rPr>
        <w:t xml:space="preserve"> </w:t>
      </w:r>
      <w:r w:rsidRPr="00B765D0">
        <w:rPr>
          <w:sz w:val="24"/>
          <w:szCs w:val="24"/>
        </w:rPr>
        <w:t>центре</w:t>
      </w:r>
      <w:r w:rsidRPr="00B765D0">
        <w:rPr>
          <w:spacing w:val="-6"/>
          <w:sz w:val="24"/>
          <w:szCs w:val="24"/>
        </w:rPr>
        <w:t xml:space="preserve"> </w:t>
      </w:r>
      <w:r w:rsidRPr="00B765D0">
        <w:rPr>
          <w:sz w:val="24"/>
          <w:szCs w:val="24"/>
        </w:rPr>
        <w:t>производителя.</w:t>
      </w:r>
      <w:r w:rsidRPr="00B765D0">
        <w:rPr>
          <w:spacing w:val="-6"/>
          <w:sz w:val="24"/>
          <w:szCs w:val="24"/>
        </w:rPr>
        <w:t xml:space="preserve"> </w:t>
      </w:r>
      <w:r w:rsidRPr="00B765D0">
        <w:rPr>
          <w:sz w:val="24"/>
          <w:szCs w:val="24"/>
        </w:rPr>
        <w:t>Во</w:t>
      </w:r>
      <w:r w:rsidRPr="00B765D0">
        <w:rPr>
          <w:spacing w:val="-7"/>
          <w:sz w:val="24"/>
          <w:szCs w:val="24"/>
        </w:rPr>
        <w:t xml:space="preserve"> </w:t>
      </w:r>
      <w:r w:rsidRPr="00B765D0">
        <w:rPr>
          <w:sz w:val="24"/>
          <w:szCs w:val="24"/>
        </w:rPr>
        <w:t xml:space="preserve">всех остальных случаях </w:t>
      </w:r>
      <w:r w:rsidRPr="00B765D0">
        <w:rPr>
          <w:spacing w:val="-8"/>
          <w:sz w:val="24"/>
          <w:szCs w:val="24"/>
        </w:rPr>
        <w:t xml:space="preserve">ОПЕРАТОР </w:t>
      </w:r>
      <w:r w:rsidRPr="00B765D0">
        <w:rPr>
          <w:sz w:val="24"/>
          <w:szCs w:val="24"/>
        </w:rPr>
        <w:t xml:space="preserve">обязуется произвести ремонт </w:t>
      </w:r>
      <w:r w:rsidRPr="00B765D0">
        <w:rPr>
          <w:spacing w:val="-3"/>
          <w:sz w:val="24"/>
          <w:szCs w:val="24"/>
        </w:rPr>
        <w:t xml:space="preserve">Оборудования </w:t>
      </w:r>
      <w:r w:rsidRPr="00B765D0">
        <w:rPr>
          <w:sz w:val="24"/>
          <w:szCs w:val="24"/>
        </w:rPr>
        <w:t xml:space="preserve">либо заменить </w:t>
      </w:r>
      <w:r w:rsidRPr="00B765D0">
        <w:rPr>
          <w:spacing w:val="-3"/>
          <w:sz w:val="24"/>
          <w:szCs w:val="24"/>
        </w:rPr>
        <w:t xml:space="preserve">его </w:t>
      </w:r>
      <w:r w:rsidRPr="00B765D0">
        <w:rPr>
          <w:sz w:val="24"/>
          <w:szCs w:val="24"/>
        </w:rPr>
        <w:t>на исправное и за свой</w:t>
      </w:r>
      <w:r w:rsidRPr="00B765D0">
        <w:rPr>
          <w:spacing w:val="-3"/>
          <w:sz w:val="24"/>
          <w:szCs w:val="24"/>
        </w:rPr>
        <w:t xml:space="preserve"> </w:t>
      </w:r>
      <w:r w:rsidRPr="00B765D0">
        <w:rPr>
          <w:sz w:val="24"/>
          <w:szCs w:val="24"/>
        </w:rPr>
        <w:t>счет.</w:t>
      </w:r>
    </w:p>
    <w:p w:rsidR="00B83B94" w:rsidRPr="00B765D0" w:rsidRDefault="00B83B94" w:rsidP="00B83B94">
      <w:pPr>
        <w:pStyle w:val="a5"/>
        <w:numPr>
          <w:ilvl w:val="1"/>
          <w:numId w:val="2"/>
        </w:numPr>
        <w:tabs>
          <w:tab w:val="left" w:pos="353"/>
        </w:tabs>
        <w:spacing w:before="1"/>
        <w:rPr>
          <w:b/>
          <w:sz w:val="24"/>
          <w:szCs w:val="24"/>
        </w:rPr>
      </w:pPr>
      <w:r w:rsidRPr="00B765D0">
        <w:rPr>
          <w:sz w:val="24"/>
          <w:szCs w:val="24"/>
        </w:rPr>
        <w:t xml:space="preserve"> АБОНЕНТ не вправе сдавать </w:t>
      </w:r>
      <w:r w:rsidRPr="00B765D0">
        <w:rPr>
          <w:spacing w:val="-3"/>
          <w:sz w:val="24"/>
          <w:szCs w:val="24"/>
        </w:rPr>
        <w:t xml:space="preserve">Оборудование </w:t>
      </w:r>
      <w:r w:rsidRPr="00B765D0">
        <w:rPr>
          <w:sz w:val="24"/>
          <w:szCs w:val="24"/>
        </w:rPr>
        <w:t xml:space="preserve">в субаренду, </w:t>
      </w:r>
      <w:r w:rsidRPr="00B765D0">
        <w:rPr>
          <w:spacing w:val="-3"/>
          <w:sz w:val="24"/>
          <w:szCs w:val="24"/>
        </w:rPr>
        <w:t xml:space="preserve">отдавать </w:t>
      </w:r>
      <w:r w:rsidRPr="00B765D0">
        <w:rPr>
          <w:sz w:val="24"/>
          <w:szCs w:val="24"/>
        </w:rPr>
        <w:t xml:space="preserve">арендованное </w:t>
      </w:r>
      <w:r w:rsidRPr="00B765D0">
        <w:rPr>
          <w:spacing w:val="-3"/>
          <w:sz w:val="24"/>
          <w:szCs w:val="24"/>
        </w:rPr>
        <w:t xml:space="preserve">Оборудование </w:t>
      </w:r>
      <w:r w:rsidRPr="00B765D0">
        <w:rPr>
          <w:sz w:val="24"/>
          <w:szCs w:val="24"/>
        </w:rPr>
        <w:t xml:space="preserve">в залог, самостоятельно ремонтировать </w:t>
      </w:r>
      <w:r w:rsidRPr="00B765D0">
        <w:rPr>
          <w:spacing w:val="-3"/>
          <w:sz w:val="24"/>
          <w:szCs w:val="24"/>
        </w:rPr>
        <w:t xml:space="preserve">Оборудование, </w:t>
      </w:r>
      <w:r w:rsidRPr="00B765D0">
        <w:rPr>
          <w:sz w:val="24"/>
          <w:szCs w:val="24"/>
        </w:rPr>
        <w:t xml:space="preserve">использовать </w:t>
      </w:r>
      <w:r w:rsidRPr="00B765D0">
        <w:rPr>
          <w:spacing w:val="-3"/>
          <w:sz w:val="24"/>
          <w:szCs w:val="24"/>
        </w:rPr>
        <w:t xml:space="preserve">Оборудование </w:t>
      </w:r>
      <w:r w:rsidRPr="00B765D0">
        <w:rPr>
          <w:sz w:val="24"/>
          <w:szCs w:val="24"/>
        </w:rPr>
        <w:t>не по назначению.</w:t>
      </w:r>
    </w:p>
    <w:p w:rsidR="00B83B94" w:rsidRPr="00B765D0" w:rsidRDefault="00B83B94" w:rsidP="00B83B94">
      <w:pPr>
        <w:pStyle w:val="a5"/>
        <w:numPr>
          <w:ilvl w:val="1"/>
          <w:numId w:val="2"/>
        </w:numPr>
        <w:tabs>
          <w:tab w:val="left" w:pos="353"/>
        </w:tabs>
        <w:spacing w:before="1"/>
        <w:rPr>
          <w:b/>
          <w:sz w:val="24"/>
          <w:szCs w:val="24"/>
        </w:rPr>
      </w:pPr>
      <w:r w:rsidRPr="00B765D0">
        <w:rPr>
          <w:sz w:val="24"/>
          <w:szCs w:val="24"/>
        </w:rPr>
        <w:t xml:space="preserve"> В случае утраты АБОНЕНТОМ </w:t>
      </w:r>
      <w:r w:rsidRPr="00B765D0">
        <w:rPr>
          <w:spacing w:val="-3"/>
          <w:sz w:val="24"/>
          <w:szCs w:val="24"/>
        </w:rPr>
        <w:t xml:space="preserve">Оборудования </w:t>
      </w:r>
      <w:r w:rsidRPr="00B765D0">
        <w:rPr>
          <w:sz w:val="24"/>
          <w:szCs w:val="24"/>
        </w:rPr>
        <w:t xml:space="preserve">или невозможности </w:t>
      </w:r>
      <w:r w:rsidRPr="00B765D0">
        <w:rPr>
          <w:spacing w:val="-3"/>
          <w:sz w:val="24"/>
          <w:szCs w:val="24"/>
        </w:rPr>
        <w:t xml:space="preserve">его </w:t>
      </w:r>
      <w:r w:rsidRPr="00B765D0">
        <w:rPr>
          <w:sz w:val="24"/>
          <w:szCs w:val="24"/>
        </w:rPr>
        <w:t xml:space="preserve">ремонта АБОНЕНТ обязан возместить </w:t>
      </w:r>
      <w:r w:rsidRPr="00B765D0">
        <w:rPr>
          <w:spacing w:val="-3"/>
          <w:sz w:val="24"/>
          <w:szCs w:val="24"/>
        </w:rPr>
        <w:t xml:space="preserve">его </w:t>
      </w:r>
      <w:r w:rsidRPr="00B765D0">
        <w:rPr>
          <w:sz w:val="24"/>
          <w:szCs w:val="24"/>
        </w:rPr>
        <w:t>стоимость, указанную в Акте,</w:t>
      </w:r>
      <w:r w:rsidRPr="00B765D0">
        <w:rPr>
          <w:spacing w:val="-4"/>
          <w:sz w:val="24"/>
          <w:szCs w:val="24"/>
        </w:rPr>
        <w:t xml:space="preserve"> </w:t>
      </w:r>
      <w:r w:rsidRPr="00B765D0">
        <w:rPr>
          <w:spacing w:val="-7"/>
          <w:sz w:val="24"/>
          <w:szCs w:val="24"/>
        </w:rPr>
        <w:t>ОПЕРАТОРУ.</w:t>
      </w:r>
    </w:p>
    <w:p w:rsidR="00B83B94" w:rsidRPr="00B765D0" w:rsidRDefault="00B83B94" w:rsidP="00B83B94">
      <w:pPr>
        <w:pStyle w:val="a5"/>
        <w:numPr>
          <w:ilvl w:val="1"/>
          <w:numId w:val="2"/>
        </w:numPr>
        <w:tabs>
          <w:tab w:val="left" w:pos="353"/>
        </w:tabs>
        <w:spacing w:before="1"/>
        <w:rPr>
          <w:b/>
          <w:sz w:val="24"/>
          <w:szCs w:val="24"/>
        </w:rPr>
      </w:pPr>
      <w:r w:rsidRPr="00B765D0">
        <w:rPr>
          <w:spacing w:val="-7"/>
          <w:sz w:val="24"/>
          <w:szCs w:val="24"/>
        </w:rPr>
        <w:t xml:space="preserve"> В </w:t>
      </w:r>
      <w:r w:rsidRPr="00B765D0">
        <w:rPr>
          <w:sz w:val="24"/>
          <w:szCs w:val="24"/>
        </w:rPr>
        <w:t xml:space="preserve">случае невыполнения условий </w:t>
      </w:r>
      <w:r w:rsidR="00B765D0" w:rsidRPr="00B765D0">
        <w:rPr>
          <w:sz w:val="24"/>
          <w:szCs w:val="24"/>
        </w:rPr>
        <w:t>Договора</w:t>
      </w:r>
      <w:r w:rsidRPr="00B765D0">
        <w:rPr>
          <w:sz w:val="24"/>
          <w:szCs w:val="24"/>
        </w:rPr>
        <w:t xml:space="preserve"> </w:t>
      </w:r>
      <w:r w:rsidRPr="00B765D0">
        <w:rPr>
          <w:spacing w:val="-8"/>
          <w:sz w:val="24"/>
          <w:szCs w:val="24"/>
        </w:rPr>
        <w:t xml:space="preserve">ОПЕРАТОР </w:t>
      </w:r>
      <w:r w:rsidRPr="00B765D0">
        <w:rPr>
          <w:sz w:val="24"/>
          <w:szCs w:val="24"/>
        </w:rPr>
        <w:t>вправе досрочно расторгнут</w:t>
      </w:r>
      <w:r w:rsidR="00B765D0" w:rsidRPr="00B765D0">
        <w:rPr>
          <w:sz w:val="24"/>
          <w:szCs w:val="24"/>
        </w:rPr>
        <w:t>ь Договор на оказание услуг</w:t>
      </w:r>
      <w:r w:rsidRPr="00B765D0">
        <w:rPr>
          <w:sz w:val="24"/>
          <w:szCs w:val="24"/>
        </w:rPr>
        <w:t xml:space="preserve">, предупредив об </w:t>
      </w:r>
      <w:r w:rsidRPr="00B765D0">
        <w:rPr>
          <w:spacing w:val="-3"/>
          <w:sz w:val="24"/>
          <w:szCs w:val="24"/>
        </w:rPr>
        <w:t xml:space="preserve">этом АБОНЕНТА </w:t>
      </w:r>
      <w:r w:rsidRPr="00B765D0">
        <w:rPr>
          <w:sz w:val="24"/>
          <w:szCs w:val="24"/>
        </w:rPr>
        <w:t xml:space="preserve">не менее чем за 10 (Десять) календарных дней. При </w:t>
      </w:r>
      <w:r w:rsidRPr="00B765D0">
        <w:rPr>
          <w:spacing w:val="-3"/>
          <w:sz w:val="24"/>
          <w:szCs w:val="24"/>
        </w:rPr>
        <w:t xml:space="preserve">этом </w:t>
      </w:r>
      <w:r w:rsidRPr="00B765D0">
        <w:rPr>
          <w:sz w:val="24"/>
          <w:szCs w:val="24"/>
        </w:rPr>
        <w:t xml:space="preserve">АБОНЕНТ обязуется вернуть арендованное </w:t>
      </w:r>
      <w:r w:rsidRPr="00B765D0">
        <w:rPr>
          <w:spacing w:val="-3"/>
          <w:sz w:val="24"/>
          <w:szCs w:val="24"/>
        </w:rPr>
        <w:t xml:space="preserve">Оборудование, </w:t>
      </w:r>
      <w:r w:rsidRPr="00B765D0">
        <w:rPr>
          <w:sz w:val="24"/>
          <w:szCs w:val="24"/>
        </w:rPr>
        <w:t>в исправном состоянии с учетом нормального износа, не позднее даты указанной в уведомлении о расторжении</w:t>
      </w:r>
      <w:r w:rsidRPr="00B765D0">
        <w:rPr>
          <w:spacing w:val="-2"/>
          <w:sz w:val="24"/>
          <w:szCs w:val="24"/>
        </w:rPr>
        <w:t xml:space="preserve"> </w:t>
      </w:r>
      <w:r w:rsidR="00B765D0" w:rsidRPr="00B765D0">
        <w:rPr>
          <w:spacing w:val="-2"/>
          <w:sz w:val="24"/>
          <w:szCs w:val="24"/>
        </w:rPr>
        <w:t>Договора</w:t>
      </w:r>
      <w:r w:rsidRPr="00B765D0">
        <w:rPr>
          <w:sz w:val="24"/>
          <w:szCs w:val="24"/>
        </w:rPr>
        <w:t>.</w:t>
      </w:r>
    </w:p>
    <w:p w:rsidR="00B83B94" w:rsidRPr="00B765D0" w:rsidRDefault="00B765D0" w:rsidP="00B765D0">
      <w:pPr>
        <w:pStyle w:val="a5"/>
        <w:numPr>
          <w:ilvl w:val="1"/>
          <w:numId w:val="2"/>
        </w:numPr>
        <w:tabs>
          <w:tab w:val="left" w:pos="353"/>
        </w:tabs>
        <w:kinsoku w:val="0"/>
        <w:overflowPunct w:val="0"/>
        <w:adjustRightInd w:val="0"/>
        <w:spacing w:before="5" w:line="225" w:lineRule="auto"/>
        <w:ind w:left="478" w:right="889"/>
        <w:rPr>
          <w:b/>
          <w:sz w:val="24"/>
          <w:szCs w:val="24"/>
        </w:rPr>
      </w:pPr>
      <w:r w:rsidRPr="00B765D0">
        <w:rPr>
          <w:sz w:val="24"/>
          <w:szCs w:val="24"/>
        </w:rPr>
        <w:t xml:space="preserve"> В случае расторжения Договора в одностороннем порядке АБОНЕНТОМ АБОНЕНТ обязуется вернуть арендованное Оборудование, в исправном состоянии с учетом нормального износа, не позднее даты, указанной в уведомлении о расторжении Договора.</w:t>
      </w:r>
    </w:p>
    <w:p w:rsidR="00B765D0" w:rsidRPr="00B765D0" w:rsidRDefault="00B765D0" w:rsidP="00B765D0">
      <w:pPr>
        <w:pStyle w:val="a5"/>
        <w:numPr>
          <w:ilvl w:val="1"/>
          <w:numId w:val="2"/>
        </w:numPr>
        <w:tabs>
          <w:tab w:val="left" w:pos="353"/>
        </w:tabs>
        <w:kinsoku w:val="0"/>
        <w:overflowPunct w:val="0"/>
        <w:adjustRightInd w:val="0"/>
        <w:spacing w:before="5" w:line="225" w:lineRule="auto"/>
        <w:ind w:left="478" w:right="889"/>
        <w:rPr>
          <w:b/>
          <w:sz w:val="24"/>
          <w:szCs w:val="24"/>
        </w:rPr>
      </w:pPr>
      <w:r w:rsidRPr="00B765D0">
        <w:rPr>
          <w:sz w:val="24"/>
          <w:szCs w:val="24"/>
        </w:rPr>
        <w:t xml:space="preserve"> В случае отказа </w:t>
      </w:r>
      <w:r w:rsidRPr="00B765D0">
        <w:rPr>
          <w:spacing w:val="-3"/>
          <w:sz w:val="24"/>
          <w:szCs w:val="24"/>
        </w:rPr>
        <w:t xml:space="preserve">АБОНЕНТА </w:t>
      </w:r>
      <w:r w:rsidRPr="00B765D0">
        <w:rPr>
          <w:sz w:val="24"/>
          <w:szCs w:val="24"/>
        </w:rPr>
        <w:t xml:space="preserve">от возврата </w:t>
      </w:r>
      <w:r w:rsidRPr="00B765D0">
        <w:rPr>
          <w:spacing w:val="-3"/>
          <w:sz w:val="24"/>
          <w:szCs w:val="24"/>
        </w:rPr>
        <w:t xml:space="preserve">Оборудования, </w:t>
      </w:r>
      <w:r w:rsidRPr="00B765D0">
        <w:rPr>
          <w:sz w:val="24"/>
          <w:szCs w:val="24"/>
        </w:rPr>
        <w:t xml:space="preserve">указанного в Акте, АБОНЕНТ обязан возместить </w:t>
      </w:r>
      <w:r w:rsidRPr="00B765D0">
        <w:rPr>
          <w:spacing w:val="-8"/>
          <w:sz w:val="24"/>
          <w:szCs w:val="24"/>
        </w:rPr>
        <w:t xml:space="preserve">ОПЕРАТОРУ </w:t>
      </w:r>
      <w:r w:rsidRPr="00B765D0">
        <w:rPr>
          <w:sz w:val="24"/>
          <w:szCs w:val="24"/>
        </w:rPr>
        <w:t xml:space="preserve">стоимость </w:t>
      </w:r>
      <w:r w:rsidRPr="00B765D0">
        <w:rPr>
          <w:spacing w:val="-3"/>
          <w:sz w:val="24"/>
          <w:szCs w:val="24"/>
        </w:rPr>
        <w:t xml:space="preserve">Оборудования, </w:t>
      </w:r>
      <w:r w:rsidRPr="00B765D0">
        <w:rPr>
          <w:sz w:val="24"/>
          <w:szCs w:val="24"/>
        </w:rPr>
        <w:t xml:space="preserve">указанную в Акте, за минусом суммы, уплаченной в </w:t>
      </w:r>
      <w:r w:rsidRPr="00B765D0">
        <w:rPr>
          <w:spacing w:val="-2"/>
          <w:sz w:val="24"/>
          <w:szCs w:val="24"/>
        </w:rPr>
        <w:t xml:space="preserve">период </w:t>
      </w:r>
      <w:r w:rsidRPr="00B765D0">
        <w:rPr>
          <w:sz w:val="24"/>
          <w:szCs w:val="24"/>
        </w:rPr>
        <w:t>аренды</w:t>
      </w:r>
      <w:r w:rsidRPr="00B765D0">
        <w:rPr>
          <w:spacing w:val="-2"/>
          <w:sz w:val="24"/>
          <w:szCs w:val="24"/>
        </w:rPr>
        <w:t xml:space="preserve"> </w:t>
      </w:r>
      <w:r w:rsidRPr="00B765D0">
        <w:rPr>
          <w:spacing w:val="-3"/>
          <w:sz w:val="24"/>
          <w:szCs w:val="24"/>
        </w:rPr>
        <w:t>Оборудования.</w:t>
      </w:r>
    </w:p>
    <w:p w:rsidR="00B83B94" w:rsidRDefault="00B83B94" w:rsidP="00B83B94">
      <w:pPr>
        <w:pStyle w:val="a5"/>
        <w:tabs>
          <w:tab w:val="left" w:pos="353"/>
        </w:tabs>
        <w:spacing w:before="1"/>
        <w:ind w:left="352"/>
        <w:jc w:val="right"/>
        <w:rPr>
          <w:b/>
          <w:sz w:val="24"/>
        </w:rPr>
      </w:pPr>
    </w:p>
    <w:p w:rsidR="003A0F1B" w:rsidRDefault="006C09D9">
      <w:pPr>
        <w:pStyle w:val="a5"/>
        <w:numPr>
          <w:ilvl w:val="0"/>
          <w:numId w:val="2"/>
        </w:numPr>
        <w:tabs>
          <w:tab w:val="left" w:pos="353"/>
        </w:tabs>
        <w:spacing w:before="1"/>
        <w:ind w:left="352"/>
        <w:jc w:val="both"/>
        <w:rPr>
          <w:b/>
          <w:sz w:val="24"/>
        </w:rPr>
      </w:pPr>
      <w:r>
        <w:rPr>
          <w:b/>
          <w:sz w:val="24"/>
        </w:rPr>
        <w:t>Прочие условия</w:t>
      </w:r>
    </w:p>
    <w:p w:rsidR="003A0F1B" w:rsidRDefault="006C09D9">
      <w:pPr>
        <w:pStyle w:val="a5"/>
        <w:numPr>
          <w:ilvl w:val="1"/>
          <w:numId w:val="2"/>
        </w:numPr>
        <w:tabs>
          <w:tab w:val="left" w:pos="532"/>
        </w:tabs>
        <w:spacing w:before="66"/>
        <w:ind w:left="102" w:right="107" w:firstLine="0"/>
        <w:rPr>
          <w:sz w:val="24"/>
        </w:rPr>
      </w:pPr>
      <w:r>
        <w:rPr>
          <w:sz w:val="24"/>
        </w:rPr>
        <w:t>ОПЕРАТОР оставляет за собой право временно приостановить предоставление Услуг АБОНЕНТУ в случае нарушения АБОНЕНТОМ Условий Договора и Норм пользования сетью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3A0F1B" w:rsidRDefault="006C09D9">
      <w:pPr>
        <w:pStyle w:val="a5"/>
        <w:numPr>
          <w:ilvl w:val="1"/>
          <w:numId w:val="2"/>
        </w:numPr>
        <w:tabs>
          <w:tab w:val="left" w:pos="607"/>
        </w:tabs>
        <w:spacing w:before="1"/>
        <w:ind w:left="102" w:right="107" w:firstLine="0"/>
        <w:rPr>
          <w:sz w:val="24"/>
        </w:rPr>
      </w:pPr>
      <w:r>
        <w:rPr>
          <w:sz w:val="24"/>
        </w:rPr>
        <w:t>Оказание Услуг АБОНЕНТОМ по предоставлению Трафика на возмездной или безвозмездной основе третьим лицам, не указанным в Договоре, не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допускается.</w:t>
      </w:r>
    </w:p>
    <w:p w:rsidR="003A0F1B" w:rsidRDefault="006C09D9">
      <w:pPr>
        <w:pStyle w:val="a5"/>
        <w:numPr>
          <w:ilvl w:val="1"/>
          <w:numId w:val="2"/>
        </w:numPr>
        <w:tabs>
          <w:tab w:val="left" w:pos="575"/>
        </w:tabs>
        <w:ind w:left="102" w:right="105" w:firstLine="0"/>
        <w:rPr>
          <w:sz w:val="24"/>
        </w:rPr>
      </w:pPr>
      <w:r>
        <w:rPr>
          <w:sz w:val="24"/>
        </w:rPr>
        <w:t>ОПЕРАТОР оставляет за собой право временно прекратить предоставление Услуг АБОНЕНТУ в случае самостоятельного подключения АБОНЕНТОМ к сети ОПЕРАТОРА сетевых устройств, не охватываемых рамками Договора.</w:t>
      </w:r>
    </w:p>
    <w:p w:rsidR="003A0F1B" w:rsidRDefault="006C09D9">
      <w:pPr>
        <w:pStyle w:val="a5"/>
        <w:numPr>
          <w:ilvl w:val="1"/>
          <w:numId w:val="2"/>
        </w:numPr>
        <w:tabs>
          <w:tab w:val="left" w:pos="532"/>
        </w:tabs>
        <w:ind w:left="102" w:right="108" w:firstLine="0"/>
        <w:rPr>
          <w:sz w:val="24"/>
        </w:rPr>
      </w:pPr>
      <w:r>
        <w:rPr>
          <w:sz w:val="24"/>
        </w:rPr>
        <w:t>ОПЕРАТОР имеет право на полный или частичный перерыв в предоставлении Услуг, на время работ, связанных с заменой оборудования, программного обеспечения или иных, связанных с необходимостью поддержания работоспособности и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сети.</w:t>
      </w:r>
    </w:p>
    <w:p w:rsidR="003A0F1B" w:rsidRPr="00E61343" w:rsidRDefault="006C09D9">
      <w:pPr>
        <w:pStyle w:val="a5"/>
        <w:numPr>
          <w:ilvl w:val="1"/>
          <w:numId w:val="2"/>
        </w:numPr>
        <w:tabs>
          <w:tab w:val="left" w:pos="611"/>
        </w:tabs>
        <w:ind w:left="102" w:right="107" w:firstLine="0"/>
        <w:rPr>
          <w:sz w:val="24"/>
        </w:rPr>
      </w:pPr>
      <w:r w:rsidRPr="00E61343">
        <w:rPr>
          <w:sz w:val="24"/>
        </w:rPr>
        <w:lastRenderedPageBreak/>
        <w:t>ОПЕРАТОР вправе компенсировать АБОНЕНТУ время, равное сроку перерыва оказания Услуг согласно условиям</w:t>
      </w:r>
      <w:r w:rsidRPr="00E61343">
        <w:rPr>
          <w:spacing w:val="-1"/>
          <w:sz w:val="24"/>
        </w:rPr>
        <w:t xml:space="preserve"> </w:t>
      </w:r>
      <w:r w:rsidRPr="00E61343">
        <w:rPr>
          <w:sz w:val="24"/>
        </w:rPr>
        <w:t>Договора.</w:t>
      </w:r>
    </w:p>
    <w:p w:rsidR="003A0F1B" w:rsidRPr="00E61343" w:rsidRDefault="00CB002C">
      <w:pPr>
        <w:ind w:left="102" w:right="108"/>
        <w:jc w:val="both"/>
        <w:rPr>
          <w:sz w:val="24"/>
        </w:rPr>
      </w:pPr>
      <w:r w:rsidRPr="00E61343">
        <w:rPr>
          <w:sz w:val="24"/>
        </w:rPr>
        <w:tab/>
      </w:r>
      <w:r w:rsidR="006C09D9" w:rsidRPr="00E61343">
        <w:rPr>
          <w:sz w:val="24"/>
        </w:rPr>
        <w:t>Помимо такой компенсации ОПЕРАТОР не отвечает за любые прямые и косвенные убытки АБОНЕНТА или любой третьей стороны, связанные с перерывом оказания Услуг.</w:t>
      </w:r>
    </w:p>
    <w:p w:rsidR="003A0F1B" w:rsidRDefault="006C09D9">
      <w:pPr>
        <w:pStyle w:val="a5"/>
        <w:numPr>
          <w:ilvl w:val="1"/>
          <w:numId w:val="2"/>
        </w:numPr>
        <w:tabs>
          <w:tab w:val="left" w:pos="645"/>
        </w:tabs>
        <w:ind w:left="102" w:right="105" w:firstLine="60"/>
        <w:rPr>
          <w:sz w:val="24"/>
        </w:rPr>
      </w:pPr>
      <w:r>
        <w:rPr>
          <w:sz w:val="24"/>
        </w:rPr>
        <w:t>ОПЕРАТОР не запрещает доступ к любым ресурсам Интернет, сетям, серверам, хранилищам данных и пр., в случае если данные ресурсы не запрещены к распространению на территории РФ. Тем не менее, АБОНЕНТОМ признается, что другие операторы Интернет время от времени могут фильтровать информационные потоки или запрещать доступ к тем или иным ресурсам Интернет, и АБОНЕНТ соглашается, что ОПЕРАТОР не будет ответственен за подобные действия третьих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лиц.</w:t>
      </w:r>
    </w:p>
    <w:p w:rsidR="003A0F1B" w:rsidRDefault="006C09D9">
      <w:pPr>
        <w:pStyle w:val="a5"/>
        <w:numPr>
          <w:ilvl w:val="1"/>
          <w:numId w:val="2"/>
        </w:numPr>
        <w:tabs>
          <w:tab w:val="left" w:pos="640"/>
        </w:tabs>
        <w:spacing w:before="1"/>
        <w:ind w:left="102" w:right="104" w:firstLine="60"/>
        <w:rPr>
          <w:sz w:val="24"/>
        </w:rPr>
      </w:pPr>
      <w:r>
        <w:rPr>
          <w:sz w:val="24"/>
        </w:rPr>
        <w:t>ОПЕРАТОР не несет ответственности за ухудшение качества Услуг, связанное с самостоятельным изменением АБОНЕНТОМ конфигурации устройств, подключенных к сети ОПЕРАТОРА.</w:t>
      </w:r>
    </w:p>
    <w:sectPr w:rsidR="003A0F1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5" w:hanging="240"/>
      </w:pPr>
      <w:rPr>
        <w:rFonts w:ascii="Times New Roman" w:hAnsi="Times New Roman" w:cs="Times New Roman"/>
        <w:b w:val="0"/>
        <w:bCs w:val="0"/>
        <w:spacing w:val="-32"/>
        <w:w w:val="100"/>
        <w:sz w:val="24"/>
        <w:szCs w:val="24"/>
      </w:rPr>
    </w:lvl>
    <w:lvl w:ilvl="1">
      <w:numFmt w:val="bullet"/>
      <w:lvlText w:val="•"/>
      <w:lvlJc w:val="left"/>
      <w:pPr>
        <w:ind w:left="1172" w:hanging="240"/>
      </w:pPr>
    </w:lvl>
    <w:lvl w:ilvl="2">
      <w:numFmt w:val="bullet"/>
      <w:lvlText w:val="•"/>
      <w:lvlJc w:val="left"/>
      <w:pPr>
        <w:ind w:left="2224" w:hanging="240"/>
      </w:pPr>
    </w:lvl>
    <w:lvl w:ilvl="3">
      <w:numFmt w:val="bullet"/>
      <w:lvlText w:val="•"/>
      <w:lvlJc w:val="left"/>
      <w:pPr>
        <w:ind w:left="3276" w:hanging="240"/>
      </w:pPr>
    </w:lvl>
    <w:lvl w:ilvl="4">
      <w:numFmt w:val="bullet"/>
      <w:lvlText w:val="•"/>
      <w:lvlJc w:val="left"/>
      <w:pPr>
        <w:ind w:left="4328" w:hanging="240"/>
      </w:pPr>
    </w:lvl>
    <w:lvl w:ilvl="5">
      <w:numFmt w:val="bullet"/>
      <w:lvlText w:val="•"/>
      <w:lvlJc w:val="left"/>
      <w:pPr>
        <w:ind w:left="5380" w:hanging="240"/>
      </w:pPr>
    </w:lvl>
    <w:lvl w:ilvl="6">
      <w:numFmt w:val="bullet"/>
      <w:lvlText w:val="•"/>
      <w:lvlJc w:val="left"/>
      <w:pPr>
        <w:ind w:left="6432" w:hanging="240"/>
      </w:pPr>
    </w:lvl>
    <w:lvl w:ilvl="7">
      <w:numFmt w:val="bullet"/>
      <w:lvlText w:val="•"/>
      <w:lvlJc w:val="left"/>
      <w:pPr>
        <w:ind w:left="7484" w:hanging="240"/>
      </w:pPr>
    </w:lvl>
    <w:lvl w:ilvl="8">
      <w:numFmt w:val="bullet"/>
      <w:lvlText w:val="•"/>
      <w:lvlJc w:val="left"/>
      <w:pPr>
        <w:ind w:left="8536" w:hanging="240"/>
      </w:pPr>
    </w:lvl>
  </w:abstractNum>
  <w:abstractNum w:abstractNumId="1" w15:restartNumberingAfterBreak="0">
    <w:nsid w:val="035218E5"/>
    <w:multiLevelType w:val="hybridMultilevel"/>
    <w:tmpl w:val="62F00F5E"/>
    <w:lvl w:ilvl="0" w:tplc="0150AA8C">
      <w:numFmt w:val="bullet"/>
      <w:lvlText w:val="-"/>
      <w:lvlJc w:val="left"/>
      <w:pPr>
        <w:ind w:left="101" w:hanging="128"/>
      </w:pPr>
      <w:rPr>
        <w:rFonts w:hint="default"/>
        <w:w w:val="100"/>
        <w:lang w:val="ru-RU" w:eastAsia="ru-RU" w:bidi="ru-RU"/>
      </w:rPr>
    </w:lvl>
    <w:lvl w:ilvl="1" w:tplc="3650F0BA">
      <w:numFmt w:val="bullet"/>
      <w:lvlText w:val="•"/>
      <w:lvlJc w:val="left"/>
      <w:pPr>
        <w:ind w:left="1136" w:hanging="128"/>
      </w:pPr>
      <w:rPr>
        <w:rFonts w:hint="default"/>
        <w:lang w:val="ru-RU" w:eastAsia="ru-RU" w:bidi="ru-RU"/>
      </w:rPr>
    </w:lvl>
    <w:lvl w:ilvl="2" w:tplc="CD386D02">
      <w:numFmt w:val="bullet"/>
      <w:lvlText w:val="•"/>
      <w:lvlJc w:val="left"/>
      <w:pPr>
        <w:ind w:left="2173" w:hanging="128"/>
      </w:pPr>
      <w:rPr>
        <w:rFonts w:hint="default"/>
        <w:lang w:val="ru-RU" w:eastAsia="ru-RU" w:bidi="ru-RU"/>
      </w:rPr>
    </w:lvl>
    <w:lvl w:ilvl="3" w:tplc="81D41244">
      <w:numFmt w:val="bullet"/>
      <w:lvlText w:val="•"/>
      <w:lvlJc w:val="left"/>
      <w:pPr>
        <w:ind w:left="3209" w:hanging="128"/>
      </w:pPr>
      <w:rPr>
        <w:rFonts w:hint="default"/>
        <w:lang w:val="ru-RU" w:eastAsia="ru-RU" w:bidi="ru-RU"/>
      </w:rPr>
    </w:lvl>
    <w:lvl w:ilvl="4" w:tplc="1DACD3DC">
      <w:numFmt w:val="bullet"/>
      <w:lvlText w:val="•"/>
      <w:lvlJc w:val="left"/>
      <w:pPr>
        <w:ind w:left="4246" w:hanging="128"/>
      </w:pPr>
      <w:rPr>
        <w:rFonts w:hint="default"/>
        <w:lang w:val="ru-RU" w:eastAsia="ru-RU" w:bidi="ru-RU"/>
      </w:rPr>
    </w:lvl>
    <w:lvl w:ilvl="5" w:tplc="28548D84">
      <w:numFmt w:val="bullet"/>
      <w:lvlText w:val="•"/>
      <w:lvlJc w:val="left"/>
      <w:pPr>
        <w:ind w:left="5283" w:hanging="128"/>
      </w:pPr>
      <w:rPr>
        <w:rFonts w:hint="default"/>
        <w:lang w:val="ru-RU" w:eastAsia="ru-RU" w:bidi="ru-RU"/>
      </w:rPr>
    </w:lvl>
    <w:lvl w:ilvl="6" w:tplc="A3F8F63A">
      <w:numFmt w:val="bullet"/>
      <w:lvlText w:val="•"/>
      <w:lvlJc w:val="left"/>
      <w:pPr>
        <w:ind w:left="6319" w:hanging="128"/>
      </w:pPr>
      <w:rPr>
        <w:rFonts w:hint="default"/>
        <w:lang w:val="ru-RU" w:eastAsia="ru-RU" w:bidi="ru-RU"/>
      </w:rPr>
    </w:lvl>
    <w:lvl w:ilvl="7" w:tplc="B830A0D8">
      <w:numFmt w:val="bullet"/>
      <w:lvlText w:val="•"/>
      <w:lvlJc w:val="left"/>
      <w:pPr>
        <w:ind w:left="7356" w:hanging="128"/>
      </w:pPr>
      <w:rPr>
        <w:rFonts w:hint="default"/>
        <w:lang w:val="ru-RU" w:eastAsia="ru-RU" w:bidi="ru-RU"/>
      </w:rPr>
    </w:lvl>
    <w:lvl w:ilvl="8" w:tplc="10501872">
      <w:numFmt w:val="bullet"/>
      <w:lvlText w:val="•"/>
      <w:lvlJc w:val="left"/>
      <w:pPr>
        <w:ind w:left="8393" w:hanging="128"/>
      </w:pPr>
      <w:rPr>
        <w:rFonts w:hint="default"/>
        <w:lang w:val="ru-RU" w:eastAsia="ru-RU" w:bidi="ru-RU"/>
      </w:rPr>
    </w:lvl>
  </w:abstractNum>
  <w:abstractNum w:abstractNumId="2" w15:restartNumberingAfterBreak="0">
    <w:nsid w:val="10F37E4B"/>
    <w:multiLevelType w:val="multilevel"/>
    <w:tmpl w:val="70946058"/>
    <w:lvl w:ilvl="0">
      <w:start w:val="1"/>
      <w:numFmt w:val="decimal"/>
      <w:lvlText w:val="%1"/>
      <w:lvlJc w:val="left"/>
      <w:pPr>
        <w:ind w:left="488" w:hanging="387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1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158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99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0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8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8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7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7" w:hanging="387"/>
      </w:pPr>
      <w:rPr>
        <w:rFonts w:hint="default"/>
        <w:lang w:val="ru-RU" w:eastAsia="ru-RU" w:bidi="ru-RU"/>
      </w:rPr>
    </w:lvl>
  </w:abstractNum>
  <w:abstractNum w:abstractNumId="3" w15:restartNumberingAfterBreak="0">
    <w:nsid w:val="182038F8"/>
    <w:multiLevelType w:val="multilevel"/>
    <w:tmpl w:val="7A185E24"/>
    <w:lvl w:ilvl="0">
      <w:start w:val="5"/>
      <w:numFmt w:val="decimal"/>
      <w:lvlText w:val="%1"/>
      <w:lvlJc w:val="left"/>
      <w:pPr>
        <w:ind w:left="101" w:hanging="411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1" w:hanging="4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94" w:hanging="169"/>
      </w:pPr>
      <w:rPr>
        <w:rFonts w:hint="default"/>
        <w:spacing w:val="0"/>
        <w:w w:val="84"/>
        <w:lang w:val="ru-RU" w:eastAsia="ru-RU" w:bidi="ru-RU"/>
      </w:rPr>
    </w:lvl>
    <w:lvl w:ilvl="3">
      <w:numFmt w:val="bullet"/>
      <w:lvlText w:val="•"/>
      <w:lvlJc w:val="left"/>
      <w:pPr>
        <w:ind w:left="892" w:hanging="490"/>
      </w:pPr>
      <w:rPr>
        <w:rFonts w:ascii="Times New Roman" w:eastAsia="Times New Roman" w:hAnsi="Times New Roman" w:cs="Times New Roman" w:hint="default"/>
        <w:color w:val="827C79"/>
        <w:w w:val="193"/>
        <w:sz w:val="14"/>
        <w:szCs w:val="14"/>
        <w:lang w:val="ru-RU" w:eastAsia="ru-RU" w:bidi="ru-RU"/>
      </w:rPr>
    </w:lvl>
    <w:lvl w:ilvl="4">
      <w:numFmt w:val="bullet"/>
      <w:lvlText w:val="•"/>
      <w:lvlJc w:val="left"/>
      <w:pPr>
        <w:ind w:left="3908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4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7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0" w:hanging="490"/>
      </w:pPr>
      <w:rPr>
        <w:rFonts w:hint="default"/>
        <w:lang w:val="ru-RU" w:eastAsia="ru-RU" w:bidi="ru-RU"/>
      </w:rPr>
    </w:lvl>
  </w:abstractNum>
  <w:abstractNum w:abstractNumId="4" w15:restartNumberingAfterBreak="0">
    <w:nsid w:val="1D3D617A"/>
    <w:multiLevelType w:val="hybridMultilevel"/>
    <w:tmpl w:val="9C6A32EA"/>
    <w:lvl w:ilvl="0" w:tplc="C1D8F24C">
      <w:start w:val="1"/>
      <w:numFmt w:val="decimal"/>
      <w:lvlText w:val="%1."/>
      <w:lvlJc w:val="left"/>
      <w:pPr>
        <w:ind w:left="240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E16229AC">
      <w:numFmt w:val="bullet"/>
      <w:lvlText w:val="•"/>
      <w:lvlJc w:val="left"/>
      <w:pPr>
        <w:ind w:left="3206" w:hanging="221"/>
      </w:pPr>
      <w:rPr>
        <w:rFonts w:hint="default"/>
        <w:lang w:val="ru-RU" w:eastAsia="ru-RU" w:bidi="ru-RU"/>
      </w:rPr>
    </w:lvl>
    <w:lvl w:ilvl="2" w:tplc="3946BC90">
      <w:numFmt w:val="bullet"/>
      <w:lvlText w:val="•"/>
      <w:lvlJc w:val="left"/>
      <w:pPr>
        <w:ind w:left="4013" w:hanging="221"/>
      </w:pPr>
      <w:rPr>
        <w:rFonts w:hint="default"/>
        <w:lang w:val="ru-RU" w:eastAsia="ru-RU" w:bidi="ru-RU"/>
      </w:rPr>
    </w:lvl>
    <w:lvl w:ilvl="3" w:tplc="81E49EEE">
      <w:numFmt w:val="bullet"/>
      <w:lvlText w:val="•"/>
      <w:lvlJc w:val="left"/>
      <w:pPr>
        <w:ind w:left="4819" w:hanging="221"/>
      </w:pPr>
      <w:rPr>
        <w:rFonts w:hint="default"/>
        <w:lang w:val="ru-RU" w:eastAsia="ru-RU" w:bidi="ru-RU"/>
      </w:rPr>
    </w:lvl>
    <w:lvl w:ilvl="4" w:tplc="8C9EF582">
      <w:numFmt w:val="bullet"/>
      <w:lvlText w:val="•"/>
      <w:lvlJc w:val="left"/>
      <w:pPr>
        <w:ind w:left="5626" w:hanging="221"/>
      </w:pPr>
      <w:rPr>
        <w:rFonts w:hint="default"/>
        <w:lang w:val="ru-RU" w:eastAsia="ru-RU" w:bidi="ru-RU"/>
      </w:rPr>
    </w:lvl>
    <w:lvl w:ilvl="5" w:tplc="0A64E3DC">
      <w:numFmt w:val="bullet"/>
      <w:lvlText w:val="•"/>
      <w:lvlJc w:val="left"/>
      <w:pPr>
        <w:ind w:left="6433" w:hanging="221"/>
      </w:pPr>
      <w:rPr>
        <w:rFonts w:hint="default"/>
        <w:lang w:val="ru-RU" w:eastAsia="ru-RU" w:bidi="ru-RU"/>
      </w:rPr>
    </w:lvl>
    <w:lvl w:ilvl="6" w:tplc="0C58E46C">
      <w:numFmt w:val="bullet"/>
      <w:lvlText w:val="•"/>
      <w:lvlJc w:val="left"/>
      <w:pPr>
        <w:ind w:left="7239" w:hanging="221"/>
      </w:pPr>
      <w:rPr>
        <w:rFonts w:hint="default"/>
        <w:lang w:val="ru-RU" w:eastAsia="ru-RU" w:bidi="ru-RU"/>
      </w:rPr>
    </w:lvl>
    <w:lvl w:ilvl="7" w:tplc="93ACA708">
      <w:numFmt w:val="bullet"/>
      <w:lvlText w:val="•"/>
      <w:lvlJc w:val="left"/>
      <w:pPr>
        <w:ind w:left="8046" w:hanging="221"/>
      </w:pPr>
      <w:rPr>
        <w:rFonts w:hint="default"/>
        <w:lang w:val="ru-RU" w:eastAsia="ru-RU" w:bidi="ru-RU"/>
      </w:rPr>
    </w:lvl>
    <w:lvl w:ilvl="8" w:tplc="89F060F0">
      <w:numFmt w:val="bullet"/>
      <w:lvlText w:val="•"/>
      <w:lvlJc w:val="left"/>
      <w:pPr>
        <w:ind w:left="8853" w:hanging="221"/>
      </w:pPr>
      <w:rPr>
        <w:rFonts w:hint="default"/>
        <w:lang w:val="ru-RU" w:eastAsia="ru-RU" w:bidi="ru-RU"/>
      </w:rPr>
    </w:lvl>
  </w:abstractNum>
  <w:abstractNum w:abstractNumId="5" w15:restartNumberingAfterBreak="0">
    <w:nsid w:val="1D7413CB"/>
    <w:multiLevelType w:val="hybridMultilevel"/>
    <w:tmpl w:val="EBD88014"/>
    <w:lvl w:ilvl="0" w:tplc="DC3EB67C">
      <w:numFmt w:val="bullet"/>
      <w:lvlText w:val="-"/>
      <w:lvlJc w:val="left"/>
      <w:pPr>
        <w:ind w:left="462" w:hanging="18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41442602">
      <w:numFmt w:val="bullet"/>
      <w:lvlText w:val="•"/>
      <w:lvlJc w:val="left"/>
      <w:pPr>
        <w:ind w:left="1406" w:hanging="183"/>
      </w:pPr>
      <w:rPr>
        <w:rFonts w:hint="default"/>
        <w:lang w:val="ru-RU" w:eastAsia="ru-RU" w:bidi="ru-RU"/>
      </w:rPr>
    </w:lvl>
    <w:lvl w:ilvl="2" w:tplc="9170EF0E">
      <w:numFmt w:val="bullet"/>
      <w:lvlText w:val="•"/>
      <w:lvlJc w:val="left"/>
      <w:pPr>
        <w:ind w:left="2353" w:hanging="183"/>
      </w:pPr>
      <w:rPr>
        <w:rFonts w:hint="default"/>
        <w:lang w:val="ru-RU" w:eastAsia="ru-RU" w:bidi="ru-RU"/>
      </w:rPr>
    </w:lvl>
    <w:lvl w:ilvl="3" w:tplc="8B2817E2">
      <w:numFmt w:val="bullet"/>
      <w:lvlText w:val="•"/>
      <w:lvlJc w:val="left"/>
      <w:pPr>
        <w:ind w:left="3299" w:hanging="183"/>
      </w:pPr>
      <w:rPr>
        <w:rFonts w:hint="default"/>
        <w:lang w:val="ru-RU" w:eastAsia="ru-RU" w:bidi="ru-RU"/>
      </w:rPr>
    </w:lvl>
    <w:lvl w:ilvl="4" w:tplc="B314B82E">
      <w:numFmt w:val="bullet"/>
      <w:lvlText w:val="•"/>
      <w:lvlJc w:val="left"/>
      <w:pPr>
        <w:ind w:left="4246" w:hanging="183"/>
      </w:pPr>
      <w:rPr>
        <w:rFonts w:hint="default"/>
        <w:lang w:val="ru-RU" w:eastAsia="ru-RU" w:bidi="ru-RU"/>
      </w:rPr>
    </w:lvl>
    <w:lvl w:ilvl="5" w:tplc="664A9004">
      <w:numFmt w:val="bullet"/>
      <w:lvlText w:val="•"/>
      <w:lvlJc w:val="left"/>
      <w:pPr>
        <w:ind w:left="5193" w:hanging="183"/>
      </w:pPr>
      <w:rPr>
        <w:rFonts w:hint="default"/>
        <w:lang w:val="ru-RU" w:eastAsia="ru-RU" w:bidi="ru-RU"/>
      </w:rPr>
    </w:lvl>
    <w:lvl w:ilvl="6" w:tplc="87BCCA74">
      <w:numFmt w:val="bullet"/>
      <w:lvlText w:val="•"/>
      <w:lvlJc w:val="left"/>
      <w:pPr>
        <w:ind w:left="6139" w:hanging="183"/>
      </w:pPr>
      <w:rPr>
        <w:rFonts w:hint="default"/>
        <w:lang w:val="ru-RU" w:eastAsia="ru-RU" w:bidi="ru-RU"/>
      </w:rPr>
    </w:lvl>
    <w:lvl w:ilvl="7" w:tplc="46BA9B9C">
      <w:numFmt w:val="bullet"/>
      <w:lvlText w:val="•"/>
      <w:lvlJc w:val="left"/>
      <w:pPr>
        <w:ind w:left="7086" w:hanging="183"/>
      </w:pPr>
      <w:rPr>
        <w:rFonts w:hint="default"/>
        <w:lang w:val="ru-RU" w:eastAsia="ru-RU" w:bidi="ru-RU"/>
      </w:rPr>
    </w:lvl>
    <w:lvl w:ilvl="8" w:tplc="2F0C6350">
      <w:numFmt w:val="bullet"/>
      <w:lvlText w:val="•"/>
      <w:lvlJc w:val="left"/>
      <w:pPr>
        <w:ind w:left="8033" w:hanging="183"/>
      </w:pPr>
      <w:rPr>
        <w:rFonts w:hint="default"/>
        <w:lang w:val="ru-RU" w:eastAsia="ru-RU" w:bidi="ru-RU"/>
      </w:rPr>
    </w:lvl>
  </w:abstractNum>
  <w:abstractNum w:abstractNumId="6" w15:restartNumberingAfterBreak="0">
    <w:nsid w:val="2E953A35"/>
    <w:multiLevelType w:val="multilevel"/>
    <w:tmpl w:val="14148F4A"/>
    <w:lvl w:ilvl="0">
      <w:start w:val="2"/>
      <w:numFmt w:val="decimal"/>
      <w:lvlText w:val="%1"/>
      <w:lvlJc w:val="left"/>
      <w:pPr>
        <w:ind w:left="378" w:hanging="277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01" w:hanging="277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6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62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4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4" w:hanging="601"/>
      </w:pPr>
      <w:rPr>
        <w:rFonts w:hint="default"/>
        <w:lang w:val="ru-RU" w:eastAsia="ru-RU" w:bidi="ru-RU"/>
      </w:rPr>
    </w:lvl>
  </w:abstractNum>
  <w:abstractNum w:abstractNumId="7" w15:restartNumberingAfterBreak="0">
    <w:nsid w:val="36B32B08"/>
    <w:multiLevelType w:val="multilevel"/>
    <w:tmpl w:val="6CBCF1E2"/>
    <w:lvl w:ilvl="0">
      <w:start w:val="1"/>
      <w:numFmt w:val="decimal"/>
      <w:lvlText w:val="%1."/>
      <w:lvlJc w:val="left"/>
      <w:pPr>
        <w:ind w:left="70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62" w:hanging="47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60" w:hanging="4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00" w:hanging="4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80" w:hanging="4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327" w:hanging="4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775" w:hanging="4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23" w:hanging="4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670" w:hanging="478"/>
      </w:pPr>
      <w:rPr>
        <w:rFonts w:hint="default"/>
        <w:lang w:val="ru-RU" w:eastAsia="ru-RU" w:bidi="ru-RU"/>
      </w:rPr>
    </w:lvl>
  </w:abstractNum>
  <w:abstractNum w:abstractNumId="8" w15:restartNumberingAfterBreak="0">
    <w:nsid w:val="44122407"/>
    <w:multiLevelType w:val="multilevel"/>
    <w:tmpl w:val="ECA88334"/>
    <w:lvl w:ilvl="0">
      <w:start w:val="2"/>
      <w:numFmt w:val="decimal"/>
      <w:lvlText w:val="%1"/>
      <w:lvlJc w:val="left"/>
      <w:pPr>
        <w:ind w:left="432" w:hanging="33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3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6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668" w:hanging="6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82" w:hanging="6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6" w:hanging="6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0" w:hanging="6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4" w:hanging="6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8" w:hanging="629"/>
      </w:pPr>
      <w:rPr>
        <w:rFonts w:hint="default"/>
        <w:lang w:val="ru-RU" w:eastAsia="ru-RU" w:bidi="ru-RU"/>
      </w:rPr>
    </w:lvl>
  </w:abstractNum>
  <w:abstractNum w:abstractNumId="9" w15:restartNumberingAfterBreak="0">
    <w:nsid w:val="51D178C3"/>
    <w:multiLevelType w:val="multilevel"/>
    <w:tmpl w:val="F3FCA20C"/>
    <w:lvl w:ilvl="0">
      <w:start w:val="2"/>
      <w:numFmt w:val="decimal"/>
      <w:lvlText w:val="%1"/>
      <w:lvlJc w:val="left"/>
      <w:pPr>
        <w:ind w:left="101" w:hanging="418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101" w:hanging="4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73" w:hanging="4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9" w:hanging="4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4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9" w:hanging="4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6" w:hanging="4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3" w:hanging="418"/>
      </w:pPr>
      <w:rPr>
        <w:rFonts w:hint="default"/>
        <w:lang w:val="ru-RU" w:eastAsia="ru-RU" w:bidi="ru-RU"/>
      </w:rPr>
    </w:lvl>
  </w:abstractNum>
  <w:abstractNum w:abstractNumId="10" w15:restartNumberingAfterBreak="0">
    <w:nsid w:val="56F006FD"/>
    <w:multiLevelType w:val="hybridMultilevel"/>
    <w:tmpl w:val="AB9AAB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A23D7A"/>
    <w:multiLevelType w:val="hybridMultilevel"/>
    <w:tmpl w:val="02F4C260"/>
    <w:lvl w:ilvl="0" w:tplc="EC3E9CEE">
      <w:start w:val="7"/>
      <w:numFmt w:val="decimal"/>
      <w:lvlText w:val="%1."/>
      <w:lvlJc w:val="left"/>
      <w:pPr>
        <w:ind w:left="2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>
      <w:start w:val="1"/>
      <w:numFmt w:val="lowerRoman"/>
      <w:lvlText w:val="%3."/>
      <w:lvlJc w:val="right"/>
      <w:pPr>
        <w:ind w:left="3980" w:hanging="180"/>
      </w:pPr>
    </w:lvl>
    <w:lvl w:ilvl="3" w:tplc="0419000F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12" w15:restartNumberingAfterBreak="0">
    <w:nsid w:val="6B8230BE"/>
    <w:multiLevelType w:val="multilevel"/>
    <w:tmpl w:val="424237BC"/>
    <w:lvl w:ilvl="0">
      <w:start w:val="4"/>
      <w:numFmt w:val="decimal"/>
      <w:lvlText w:val="%1"/>
      <w:lvlJc w:val="left"/>
      <w:pPr>
        <w:ind w:left="101" w:hanging="3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73" w:hanging="3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9" w:hanging="3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3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3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9" w:hanging="3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6" w:hanging="3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3" w:hanging="394"/>
      </w:pPr>
      <w:rPr>
        <w:rFonts w:hint="default"/>
        <w:lang w:val="ru-RU" w:eastAsia="ru-RU" w:bidi="ru-RU"/>
      </w:rPr>
    </w:lvl>
  </w:abstractNum>
  <w:abstractNum w:abstractNumId="13" w15:restartNumberingAfterBreak="0">
    <w:nsid w:val="6F0B404D"/>
    <w:multiLevelType w:val="multilevel"/>
    <w:tmpl w:val="B1267ACE"/>
    <w:lvl w:ilvl="0">
      <w:start w:val="2"/>
      <w:numFmt w:val="decimal"/>
      <w:lvlText w:val="%1"/>
      <w:lvlJc w:val="left"/>
      <w:pPr>
        <w:ind w:left="488" w:hanging="387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48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6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699" w:hanging="6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08" w:hanging="6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8" w:hanging="6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8" w:hanging="6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7" w:hanging="6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7" w:hanging="622"/>
      </w:pPr>
      <w:rPr>
        <w:rFonts w:hint="default"/>
        <w:lang w:val="ru-RU" w:eastAsia="ru-RU" w:bidi="ru-RU"/>
      </w:rPr>
    </w:lvl>
  </w:abstractNum>
  <w:abstractNum w:abstractNumId="14" w15:restartNumberingAfterBreak="0">
    <w:nsid w:val="7DD0689E"/>
    <w:multiLevelType w:val="multilevel"/>
    <w:tmpl w:val="BCE67266"/>
    <w:lvl w:ilvl="0">
      <w:start w:val="3"/>
      <w:numFmt w:val="decimal"/>
      <w:lvlText w:val="%1"/>
      <w:lvlJc w:val="left"/>
      <w:pPr>
        <w:ind w:left="101" w:hanging="43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1" w:hanging="4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7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9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9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6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3" w:hanging="43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  <w:num w:numId="13">
    <w:abstractNumId w:val="11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1B"/>
    <w:rsid w:val="000C119F"/>
    <w:rsid w:val="001157CA"/>
    <w:rsid w:val="00150C07"/>
    <w:rsid w:val="001C5276"/>
    <w:rsid w:val="001D792D"/>
    <w:rsid w:val="00290BEE"/>
    <w:rsid w:val="00317C0E"/>
    <w:rsid w:val="003A0F1B"/>
    <w:rsid w:val="00450261"/>
    <w:rsid w:val="004C2113"/>
    <w:rsid w:val="006C09D9"/>
    <w:rsid w:val="007D4840"/>
    <w:rsid w:val="00977DBF"/>
    <w:rsid w:val="00AA73D8"/>
    <w:rsid w:val="00B2132C"/>
    <w:rsid w:val="00B362E4"/>
    <w:rsid w:val="00B765D0"/>
    <w:rsid w:val="00B83B94"/>
    <w:rsid w:val="00C930CF"/>
    <w:rsid w:val="00CB002C"/>
    <w:rsid w:val="00D945B4"/>
    <w:rsid w:val="00DF4D98"/>
    <w:rsid w:val="00E61343"/>
    <w:rsid w:val="00F3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1AE19-D323-4849-B5A7-8E849644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3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62" w:hanging="22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2132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57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57CA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locked/>
    <w:rsid w:val="00B83B94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ig-service.com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Admin</dc:creator>
  <cp:lastModifiedBy>Алексей</cp:lastModifiedBy>
  <cp:revision>3</cp:revision>
  <cp:lastPrinted>2018-04-12T11:55:00Z</cp:lastPrinted>
  <dcterms:created xsi:type="dcterms:W3CDTF">2018-04-18T12:13:00Z</dcterms:created>
  <dcterms:modified xsi:type="dcterms:W3CDTF">2018-04-23T09:28:00Z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2018-04-11T00:00:00Z</vt:filetime>
  </property>
</Properties>
</file>